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Look w:val="0000"/>
      </w:tblPr>
      <w:tblGrid>
        <w:gridCol w:w="108"/>
        <w:gridCol w:w="3410"/>
        <w:gridCol w:w="253"/>
        <w:gridCol w:w="5515"/>
      </w:tblGrid>
      <w:tr w:rsidR="003C3333" w:rsidRPr="003C3333" w:rsidTr="003C3333">
        <w:tc>
          <w:tcPr>
            <w:tcW w:w="3518" w:type="dxa"/>
            <w:gridSpan w:val="2"/>
          </w:tcPr>
          <w:p w:rsidR="003C3333" w:rsidRPr="003C3333" w:rsidRDefault="003C3333" w:rsidP="00FD7CA7">
            <w:pPr>
              <w:widowControl w:val="0"/>
              <w:spacing w:before="120" w:after="0" w:line="240" w:lineRule="auto"/>
              <w:jc w:val="center"/>
              <w:rPr>
                <w:rFonts w:ascii="Times New Roman" w:eastAsia="Times New Roman" w:hAnsi="Times New Roman" w:cs="Times New Roman"/>
                <w:b/>
                <w:bCs/>
                <w:sz w:val="24"/>
                <w:szCs w:val="24"/>
                <w:lang w:val="nl-NL"/>
              </w:rPr>
            </w:pPr>
            <w:r w:rsidRPr="003C3333">
              <w:rPr>
                <w:rFonts w:ascii="Times New Roman" w:eastAsia="Times New Roman" w:hAnsi="Times New Roman" w:cs="Times New Roman"/>
                <w:b/>
                <w:bCs/>
                <w:sz w:val="24"/>
                <w:szCs w:val="24"/>
                <w:lang w:val="nl-NL"/>
              </w:rPr>
              <w:t>BỘ TÀI CHÍNH</w:t>
            </w:r>
          </w:p>
        </w:tc>
        <w:tc>
          <w:tcPr>
            <w:tcW w:w="253" w:type="dxa"/>
          </w:tcPr>
          <w:p w:rsidR="003C3333" w:rsidRPr="003C3333" w:rsidRDefault="003C3333" w:rsidP="003C3333">
            <w:pPr>
              <w:widowControl w:val="0"/>
              <w:spacing w:before="120" w:after="0" w:line="240" w:lineRule="auto"/>
              <w:jc w:val="center"/>
              <w:rPr>
                <w:rFonts w:ascii="Times New Roman" w:eastAsia="Times New Roman" w:hAnsi="Times New Roman" w:cs="Times New Roman"/>
                <w:b/>
                <w:bCs/>
                <w:sz w:val="24"/>
                <w:szCs w:val="24"/>
                <w:lang w:val="nl-NL"/>
              </w:rPr>
            </w:pPr>
          </w:p>
        </w:tc>
        <w:tc>
          <w:tcPr>
            <w:tcW w:w="5515" w:type="dxa"/>
          </w:tcPr>
          <w:p w:rsidR="003C3333" w:rsidRPr="003C3333" w:rsidRDefault="003C3333" w:rsidP="003C3333">
            <w:pPr>
              <w:widowControl w:val="0"/>
              <w:spacing w:before="120" w:after="0" w:line="240" w:lineRule="auto"/>
              <w:jc w:val="center"/>
              <w:rPr>
                <w:rFonts w:ascii="Times New Roman" w:eastAsia="Times New Roman" w:hAnsi="Times New Roman" w:cs="Times New Roman"/>
                <w:b/>
                <w:bCs/>
                <w:sz w:val="24"/>
                <w:szCs w:val="24"/>
                <w:lang w:val="nl-NL"/>
              </w:rPr>
            </w:pPr>
            <w:r w:rsidRPr="003C3333">
              <w:rPr>
                <w:rFonts w:ascii="Times New Roman" w:eastAsia="Times New Roman" w:hAnsi="Times New Roman" w:cs="Times New Roman"/>
                <w:b/>
                <w:bCs/>
                <w:sz w:val="24"/>
                <w:szCs w:val="24"/>
                <w:lang w:val="nl-NL"/>
              </w:rPr>
              <w:t xml:space="preserve"> CỘNG HOÀ XÃ HỘI CHỦ NGHĨA VIỆT NAM</w:t>
            </w:r>
          </w:p>
        </w:tc>
      </w:tr>
      <w:tr w:rsidR="003C3333" w:rsidRPr="003C3333" w:rsidTr="003C3333">
        <w:tc>
          <w:tcPr>
            <w:tcW w:w="3518" w:type="dxa"/>
            <w:gridSpan w:val="2"/>
          </w:tcPr>
          <w:p w:rsidR="003C3333" w:rsidRPr="003C3333" w:rsidRDefault="003C3333" w:rsidP="00FD7CA7">
            <w:pPr>
              <w:widowControl w:val="0"/>
              <w:spacing w:after="0" w:line="240" w:lineRule="auto"/>
              <w:jc w:val="center"/>
              <w:rPr>
                <w:rFonts w:ascii="Times New Roman" w:eastAsia="Times New Roman" w:hAnsi="Times New Roman" w:cs="Times New Roman"/>
                <w:bCs/>
                <w:sz w:val="28"/>
                <w:szCs w:val="28"/>
                <w:lang w:val="nl-NL"/>
              </w:rPr>
            </w:pPr>
            <w:r w:rsidRPr="003C3333">
              <w:rPr>
                <w:rFonts w:ascii="Times New Roman" w:eastAsia="Times New Roman" w:hAnsi="Times New Roman" w:cs="Times New Roman"/>
                <w:bCs/>
                <w:sz w:val="28"/>
                <w:szCs w:val="28"/>
                <w:lang w:val="nl-NL"/>
              </w:rPr>
              <w:t>–––––</w:t>
            </w:r>
          </w:p>
        </w:tc>
        <w:tc>
          <w:tcPr>
            <w:tcW w:w="253" w:type="dxa"/>
          </w:tcPr>
          <w:p w:rsidR="003C3333" w:rsidRPr="003C3333" w:rsidRDefault="003C3333" w:rsidP="003C3333">
            <w:pPr>
              <w:widowControl w:val="0"/>
              <w:spacing w:after="0" w:line="240" w:lineRule="auto"/>
              <w:jc w:val="center"/>
              <w:rPr>
                <w:rFonts w:ascii="Times New Roman" w:eastAsia="Times New Roman" w:hAnsi="Times New Roman" w:cs="Times New Roman"/>
                <w:b/>
                <w:bCs/>
                <w:sz w:val="28"/>
                <w:szCs w:val="28"/>
                <w:lang w:val="nl-NL"/>
              </w:rPr>
            </w:pPr>
          </w:p>
        </w:tc>
        <w:tc>
          <w:tcPr>
            <w:tcW w:w="5515" w:type="dxa"/>
          </w:tcPr>
          <w:p w:rsidR="003C3333" w:rsidRPr="003C3333" w:rsidRDefault="003C3333" w:rsidP="003C3333">
            <w:pPr>
              <w:widowControl w:val="0"/>
              <w:spacing w:after="0" w:line="240" w:lineRule="auto"/>
              <w:jc w:val="center"/>
              <w:rPr>
                <w:rFonts w:ascii="Times New Roman" w:eastAsia="Times New Roman" w:hAnsi="Times New Roman" w:cs="Times New Roman"/>
                <w:b/>
                <w:bCs/>
                <w:sz w:val="26"/>
                <w:szCs w:val="26"/>
                <w:lang w:val="nl-NL"/>
              </w:rPr>
            </w:pPr>
            <w:r w:rsidRPr="003C3333">
              <w:rPr>
                <w:rFonts w:ascii="Times New Roman" w:eastAsia="Times New Roman" w:hAnsi="Times New Roman" w:cs="Times New Roman"/>
                <w:b/>
                <w:bCs/>
                <w:sz w:val="26"/>
                <w:szCs w:val="26"/>
                <w:lang w:val="nl-NL"/>
              </w:rPr>
              <w:t xml:space="preserve">  Độc lập </w:t>
            </w:r>
            <w:r w:rsidRPr="003C3333">
              <w:rPr>
                <w:rFonts w:ascii="Times New Roman" w:eastAsia="Times New Roman" w:hAnsi="Times New Roman" w:cs="Times New Roman"/>
                <w:bCs/>
                <w:sz w:val="26"/>
                <w:szCs w:val="26"/>
                <w:lang w:val="nl-NL"/>
              </w:rPr>
              <w:t>–</w:t>
            </w:r>
            <w:r w:rsidRPr="003C3333">
              <w:rPr>
                <w:rFonts w:ascii="Times New Roman" w:eastAsia="Times New Roman" w:hAnsi="Times New Roman" w:cs="Times New Roman"/>
                <w:b/>
                <w:bCs/>
                <w:sz w:val="26"/>
                <w:szCs w:val="26"/>
                <w:lang w:val="nl-NL"/>
              </w:rPr>
              <w:t xml:space="preserve"> Tự do </w:t>
            </w:r>
            <w:r w:rsidRPr="003C3333">
              <w:rPr>
                <w:rFonts w:ascii="Times New Roman" w:eastAsia="Times New Roman" w:hAnsi="Times New Roman" w:cs="Times New Roman"/>
                <w:bCs/>
                <w:sz w:val="26"/>
                <w:szCs w:val="26"/>
                <w:lang w:val="nl-NL"/>
              </w:rPr>
              <w:t>–</w:t>
            </w:r>
            <w:r w:rsidRPr="003C3333">
              <w:rPr>
                <w:rFonts w:ascii="Times New Roman" w:eastAsia="Times New Roman" w:hAnsi="Times New Roman" w:cs="Times New Roman"/>
                <w:b/>
                <w:bCs/>
                <w:sz w:val="26"/>
                <w:szCs w:val="26"/>
                <w:lang w:val="nl-NL"/>
              </w:rPr>
              <w:t xml:space="preserve"> Hạnh phúc</w:t>
            </w:r>
          </w:p>
        </w:tc>
      </w:tr>
      <w:tr w:rsidR="003C3333" w:rsidRPr="003C3333" w:rsidTr="003C3333">
        <w:tc>
          <w:tcPr>
            <w:tcW w:w="3518" w:type="dxa"/>
            <w:gridSpan w:val="2"/>
          </w:tcPr>
          <w:p w:rsidR="003C3333" w:rsidRPr="003C3333" w:rsidRDefault="003C3333" w:rsidP="003C3333">
            <w:pPr>
              <w:widowControl w:val="0"/>
              <w:spacing w:after="0" w:line="240" w:lineRule="auto"/>
              <w:jc w:val="center"/>
              <w:rPr>
                <w:rFonts w:ascii="Times New Roman" w:eastAsia="Times New Roman" w:hAnsi="Times New Roman" w:cs="Times New Roman"/>
                <w:sz w:val="26"/>
                <w:szCs w:val="28"/>
                <w:lang w:val="nl-NL"/>
              </w:rPr>
            </w:pPr>
          </w:p>
        </w:tc>
        <w:tc>
          <w:tcPr>
            <w:tcW w:w="253" w:type="dxa"/>
          </w:tcPr>
          <w:p w:rsidR="003C3333" w:rsidRPr="003C3333" w:rsidRDefault="003C3333" w:rsidP="003C3333">
            <w:pPr>
              <w:widowControl w:val="0"/>
              <w:spacing w:after="0" w:line="240" w:lineRule="auto"/>
              <w:jc w:val="center"/>
              <w:rPr>
                <w:rFonts w:ascii="Times New Roman" w:eastAsia="Times New Roman" w:hAnsi="Times New Roman" w:cs="Times New Roman"/>
                <w:sz w:val="28"/>
                <w:szCs w:val="28"/>
                <w:lang w:val="nl-NL"/>
              </w:rPr>
            </w:pPr>
          </w:p>
        </w:tc>
        <w:tc>
          <w:tcPr>
            <w:tcW w:w="5515" w:type="dxa"/>
          </w:tcPr>
          <w:p w:rsidR="003C3333" w:rsidRPr="003C3333" w:rsidRDefault="003C3333" w:rsidP="003C3333">
            <w:pPr>
              <w:widowControl w:val="0"/>
              <w:spacing w:after="0" w:line="240" w:lineRule="auto"/>
              <w:jc w:val="center"/>
              <w:rPr>
                <w:rFonts w:ascii="Times New Roman" w:eastAsia="Times New Roman" w:hAnsi="Times New Roman" w:cs="Times New Roman"/>
                <w:sz w:val="28"/>
                <w:szCs w:val="28"/>
                <w:lang w:val="nl-NL"/>
              </w:rPr>
            </w:pPr>
            <w:r w:rsidRPr="003C3333">
              <w:rPr>
                <w:rFonts w:ascii="Times New Roman" w:eastAsia="Times New Roman" w:hAnsi="Times New Roman" w:cs="Times New Roman"/>
                <w:bCs/>
                <w:sz w:val="28"/>
                <w:szCs w:val="28"/>
                <w:lang w:val="nl-NL"/>
              </w:rPr>
              <w:t xml:space="preserve">   ––––––––––––––––––––––––</w:t>
            </w:r>
          </w:p>
        </w:tc>
      </w:tr>
      <w:tr w:rsidR="003C3333" w:rsidRPr="003C3333" w:rsidTr="00551FEA">
        <w:trPr>
          <w:gridBefore w:val="1"/>
          <w:wBefore w:w="108" w:type="dxa"/>
          <w:trHeight w:val="1374"/>
        </w:trPr>
        <w:tc>
          <w:tcPr>
            <w:tcW w:w="3410" w:type="dxa"/>
            <w:tcBorders>
              <w:top w:val="nil"/>
              <w:left w:val="nil"/>
              <w:bottom w:val="nil"/>
              <w:right w:val="nil"/>
            </w:tcBorders>
            <w:shd w:val="clear" w:color="000000" w:fill="FFFFFF"/>
          </w:tcPr>
          <w:p w:rsidR="003C3333" w:rsidRPr="003C3333" w:rsidRDefault="003C3333" w:rsidP="003C3333">
            <w:pPr>
              <w:autoSpaceDE w:val="0"/>
              <w:autoSpaceDN w:val="0"/>
              <w:adjustRightInd w:val="0"/>
              <w:spacing w:after="0" w:line="240" w:lineRule="auto"/>
              <w:jc w:val="center"/>
              <w:rPr>
                <w:rFonts w:ascii="Times New Roman" w:eastAsia="Times New Roman" w:hAnsi="Times New Roman" w:cs="Times New Roman"/>
                <w:sz w:val="26"/>
                <w:szCs w:val="26"/>
              </w:rPr>
            </w:pPr>
            <w:r w:rsidRPr="003C3333">
              <w:rPr>
                <w:rFonts w:ascii="Times New Roman" w:eastAsia="Times New Roman" w:hAnsi="Times New Roman" w:cs="Times New Roman"/>
                <w:sz w:val="26"/>
                <w:szCs w:val="26"/>
              </w:rPr>
              <w:t xml:space="preserve">Số:   </w:t>
            </w:r>
            <w:r w:rsidRPr="003C3333">
              <w:rPr>
                <w:rFonts w:ascii="Times New Roman" w:eastAsia="Times New Roman" w:hAnsi="Times New Roman" w:cs="Times New Roman"/>
                <w:b/>
                <w:sz w:val="26"/>
                <w:szCs w:val="26"/>
              </w:rPr>
              <w:t xml:space="preserve">    </w:t>
            </w:r>
            <w:r w:rsidRPr="003C3333">
              <w:rPr>
                <w:rFonts w:ascii="Times New Roman" w:eastAsia="Times New Roman" w:hAnsi="Times New Roman" w:cs="Times New Roman"/>
                <w:sz w:val="26"/>
                <w:szCs w:val="26"/>
              </w:rPr>
              <w:t xml:space="preserve">   /TTr-BTC</w:t>
            </w:r>
          </w:p>
        </w:tc>
        <w:tc>
          <w:tcPr>
            <w:tcW w:w="5768" w:type="dxa"/>
            <w:gridSpan w:val="2"/>
            <w:tcBorders>
              <w:top w:val="nil"/>
              <w:left w:val="nil"/>
              <w:bottom w:val="nil"/>
              <w:right w:val="nil"/>
            </w:tcBorders>
            <w:shd w:val="clear" w:color="000000" w:fill="FFFFFF"/>
          </w:tcPr>
          <w:p w:rsidR="003C3333" w:rsidRPr="003C3333" w:rsidRDefault="003C3333" w:rsidP="003C3333">
            <w:pPr>
              <w:autoSpaceDE w:val="0"/>
              <w:autoSpaceDN w:val="0"/>
              <w:adjustRightInd w:val="0"/>
              <w:spacing w:after="0" w:line="240" w:lineRule="auto"/>
              <w:jc w:val="center"/>
              <w:rPr>
                <w:rFonts w:ascii="Times New Roman" w:eastAsia="Times New Roman" w:hAnsi="Times New Roman" w:cs="Times New Roman"/>
                <w:i/>
                <w:iCs/>
                <w:sz w:val="26"/>
                <w:szCs w:val="26"/>
              </w:rPr>
            </w:pPr>
            <w:r w:rsidRPr="003C3333">
              <w:rPr>
                <w:rFonts w:ascii="Times New Roman" w:eastAsia="Times New Roman" w:hAnsi="Times New Roman" w:cs="Times New Roman"/>
                <w:i/>
                <w:iCs/>
                <w:sz w:val="26"/>
                <w:szCs w:val="26"/>
              </w:rPr>
              <w:t xml:space="preserve">        Hà Nội, ngày        tháng        năm 201</w:t>
            </w:r>
            <w:r>
              <w:rPr>
                <w:rFonts w:ascii="Times New Roman" w:eastAsia="Times New Roman" w:hAnsi="Times New Roman" w:cs="Times New Roman"/>
                <w:i/>
                <w:iCs/>
                <w:sz w:val="26"/>
                <w:szCs w:val="26"/>
              </w:rPr>
              <w:t>7</w:t>
            </w:r>
          </w:p>
          <w:p w:rsidR="003C3333" w:rsidRPr="003C3333" w:rsidRDefault="003C3333" w:rsidP="003C3333">
            <w:pPr>
              <w:autoSpaceDE w:val="0"/>
              <w:autoSpaceDN w:val="0"/>
              <w:adjustRightInd w:val="0"/>
              <w:spacing w:after="0" w:line="240" w:lineRule="auto"/>
              <w:jc w:val="center"/>
              <w:rPr>
                <w:rFonts w:ascii="Calibri" w:eastAsia="Times New Roman" w:hAnsi="Calibri" w:cs="Calibri"/>
                <w:szCs w:val="28"/>
              </w:rPr>
            </w:pPr>
          </w:p>
          <w:p w:rsidR="003C3333" w:rsidRPr="003C3333" w:rsidRDefault="003C3333" w:rsidP="003C3333">
            <w:pPr>
              <w:autoSpaceDE w:val="0"/>
              <w:autoSpaceDN w:val="0"/>
              <w:adjustRightInd w:val="0"/>
              <w:spacing w:after="0" w:line="240" w:lineRule="auto"/>
              <w:jc w:val="both"/>
              <w:rPr>
                <w:rFonts w:ascii="Calibri" w:eastAsia="Times New Roman" w:hAnsi="Calibri" w:cs="Calibri"/>
                <w:szCs w:val="28"/>
              </w:rPr>
            </w:pPr>
          </w:p>
          <w:p w:rsidR="003C3333" w:rsidRPr="003C3333" w:rsidRDefault="003C3333" w:rsidP="003C3333">
            <w:pPr>
              <w:autoSpaceDE w:val="0"/>
              <w:autoSpaceDN w:val="0"/>
              <w:adjustRightInd w:val="0"/>
              <w:spacing w:after="0" w:line="240" w:lineRule="auto"/>
              <w:jc w:val="both"/>
              <w:rPr>
                <w:rFonts w:ascii="Calibri" w:eastAsia="Times New Roman" w:hAnsi="Calibri" w:cs="Calibri"/>
                <w:szCs w:val="28"/>
              </w:rPr>
            </w:pPr>
          </w:p>
        </w:tc>
      </w:tr>
    </w:tbl>
    <w:p w:rsidR="003C3333" w:rsidRPr="003C3333" w:rsidRDefault="003C3333" w:rsidP="003C3333">
      <w:pPr>
        <w:autoSpaceDE w:val="0"/>
        <w:autoSpaceDN w:val="0"/>
        <w:adjustRightInd w:val="0"/>
        <w:spacing w:after="0" w:line="240" w:lineRule="auto"/>
        <w:jc w:val="center"/>
        <w:rPr>
          <w:rFonts w:ascii="Times New Roman" w:eastAsia="Times New Roman" w:hAnsi="Times New Roman" w:cs="Times New Roman"/>
          <w:b/>
          <w:bCs/>
          <w:sz w:val="28"/>
          <w:szCs w:val="28"/>
        </w:rPr>
      </w:pPr>
      <w:r w:rsidRPr="003C3333">
        <w:rPr>
          <w:rFonts w:ascii="Times New Roman" w:eastAsia="Times New Roman" w:hAnsi="Times New Roman" w:cs="Times New Roman"/>
          <w:b/>
          <w:bCs/>
          <w:sz w:val="28"/>
          <w:szCs w:val="28"/>
        </w:rPr>
        <w:t>TỜ TRÌNH</w:t>
      </w:r>
    </w:p>
    <w:p w:rsidR="003C3333" w:rsidRPr="003C3333" w:rsidRDefault="003C3333" w:rsidP="003C3333">
      <w:pPr>
        <w:spacing w:before="120" w:after="0" w:line="240" w:lineRule="auto"/>
        <w:jc w:val="center"/>
        <w:rPr>
          <w:rFonts w:ascii="Times New Roman" w:eastAsia="Times New Roman" w:hAnsi="Times New Roman" w:cs="Times New Roman"/>
          <w:sz w:val="28"/>
          <w:szCs w:val="28"/>
          <w:vertAlign w:val="superscript"/>
          <w:lang w:val="nl-NL"/>
        </w:rPr>
      </w:pPr>
      <w:r w:rsidRPr="003C3333">
        <w:rPr>
          <w:rFonts w:ascii="Times New Roman" w:eastAsia="Times New Roman" w:hAnsi="Times New Roman" w:cs="Times New Roman"/>
          <w:b/>
          <w:bCs/>
          <w:sz w:val="28"/>
          <w:szCs w:val="28"/>
        </w:rPr>
        <w:t xml:space="preserve">Về Quyết định </w:t>
      </w:r>
      <w:r w:rsidR="006F10B3" w:rsidRPr="006F10B3">
        <w:rPr>
          <w:rFonts w:ascii="Times New Roman" w:eastAsia="Times New Roman" w:hAnsi="Times New Roman" w:cs="Times New Roman"/>
          <w:b/>
          <w:color w:val="000000" w:themeColor="text1"/>
          <w:sz w:val="28"/>
          <w:szCs w:val="28"/>
        </w:rPr>
        <w:t>quy định tiêu hủy và thí điểm bán đấu giá thuốc lá ngoại nhập lậu bị tịch thu</w:t>
      </w:r>
      <w:r w:rsidR="006F10B3">
        <w:rPr>
          <w:rFonts w:ascii="Times New Roman" w:eastAsia="Times New Roman" w:hAnsi="Times New Roman" w:cs="Times New Roman"/>
          <w:b/>
          <w:color w:val="000000" w:themeColor="text1"/>
          <w:sz w:val="28"/>
          <w:szCs w:val="28"/>
        </w:rPr>
        <w:t>.</w:t>
      </w:r>
    </w:p>
    <w:p w:rsidR="003C3333" w:rsidRDefault="005E388A" w:rsidP="003C3333">
      <w:pPr>
        <w:autoSpaceDE w:val="0"/>
        <w:autoSpaceDN w:val="0"/>
        <w:adjustRightInd w:val="0"/>
        <w:spacing w:before="240" w:after="24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29.45pt;margin-top:14.3pt;width:186.75pt;height:0;z-index:251658240" o:connectortype="straight"/>
        </w:pict>
      </w:r>
    </w:p>
    <w:p w:rsidR="003C3333" w:rsidRDefault="003C3333" w:rsidP="003C3333">
      <w:pPr>
        <w:autoSpaceDE w:val="0"/>
        <w:autoSpaceDN w:val="0"/>
        <w:adjustRightInd w:val="0"/>
        <w:spacing w:before="240" w:after="240" w:line="240" w:lineRule="auto"/>
        <w:jc w:val="center"/>
        <w:rPr>
          <w:rFonts w:ascii="Times New Roman" w:eastAsia="Times New Roman" w:hAnsi="Times New Roman" w:cs="Times New Roman"/>
          <w:sz w:val="28"/>
          <w:szCs w:val="28"/>
          <w:lang w:val="nl-NL"/>
        </w:rPr>
      </w:pPr>
      <w:r w:rsidRPr="003C3333">
        <w:rPr>
          <w:rFonts w:ascii="Times New Roman" w:eastAsia="Times New Roman" w:hAnsi="Times New Roman" w:cs="Times New Roman"/>
          <w:sz w:val="28"/>
          <w:szCs w:val="28"/>
          <w:lang w:val="nl-NL"/>
        </w:rPr>
        <w:t>Kính gửi: Thủ tướng Chính phủ.</w:t>
      </w:r>
    </w:p>
    <w:p w:rsidR="00551FEA" w:rsidRPr="003C3333" w:rsidRDefault="00551FEA" w:rsidP="003C3333">
      <w:pPr>
        <w:autoSpaceDE w:val="0"/>
        <w:autoSpaceDN w:val="0"/>
        <w:adjustRightInd w:val="0"/>
        <w:spacing w:before="240" w:after="240" w:line="240" w:lineRule="auto"/>
        <w:jc w:val="center"/>
        <w:rPr>
          <w:rFonts w:ascii="Times New Roman" w:eastAsia="Times New Roman" w:hAnsi="Times New Roman" w:cs="Times New Roman"/>
          <w:sz w:val="28"/>
          <w:szCs w:val="28"/>
          <w:lang w:val="nl-NL"/>
        </w:rPr>
      </w:pPr>
    </w:p>
    <w:p w:rsidR="003C3333" w:rsidRPr="003C3333" w:rsidRDefault="003C3333" w:rsidP="003C3333">
      <w:pPr>
        <w:widowControl w:val="0"/>
        <w:autoSpaceDE w:val="0"/>
        <w:autoSpaceDN w:val="0"/>
        <w:adjustRightInd w:val="0"/>
        <w:spacing w:after="120" w:line="240" w:lineRule="auto"/>
        <w:ind w:firstLine="720"/>
        <w:jc w:val="both"/>
        <w:rPr>
          <w:rFonts w:ascii="Times New Roman" w:eastAsia="Times New Roman" w:hAnsi="Times New Roman" w:cs="Times New Roman"/>
          <w:b/>
          <w:sz w:val="28"/>
          <w:szCs w:val="28"/>
          <w:lang w:val="nl-NL"/>
        </w:rPr>
      </w:pPr>
      <w:r w:rsidRPr="003C3333">
        <w:rPr>
          <w:rFonts w:ascii="Times New Roman" w:eastAsia="Times New Roman" w:hAnsi="Times New Roman" w:cs="Times New Roman"/>
          <w:b/>
          <w:sz w:val="28"/>
          <w:szCs w:val="28"/>
          <w:lang w:val="nl-NL"/>
        </w:rPr>
        <w:t>I. SỰ CẦN THIẾT BAN HÀNH QUYẾT ĐỊNH</w:t>
      </w:r>
    </w:p>
    <w:p w:rsidR="003C3333" w:rsidRDefault="003C3333" w:rsidP="003C3333">
      <w:pPr>
        <w:spacing w:after="120" w:line="240" w:lineRule="auto"/>
        <w:ind w:firstLine="720"/>
        <w:jc w:val="both"/>
        <w:rPr>
          <w:rFonts w:ascii="Times New Roman" w:hAnsi="Times New Roman"/>
          <w:i/>
          <w:sz w:val="28"/>
          <w:szCs w:val="28"/>
        </w:rPr>
      </w:pPr>
      <w:r>
        <w:rPr>
          <w:rFonts w:ascii="Times New Roman" w:hAnsi="Times New Roman"/>
          <w:sz w:val="28"/>
          <w:szCs w:val="28"/>
        </w:rPr>
        <w:t xml:space="preserve">Ngày 27/10/2016, Văn phòng Chính phủ thông báo ý kiến kết luận của Phó Thủ tướng thường trực Trương Hòa Bình tại Hội nghị chuyên đề về tăng cường công tác đấu tranh phòng, chống buôn lậu thuốc lá tại những địa bàn trọng điểm, trong đó </w:t>
      </w:r>
      <w:r>
        <w:rPr>
          <w:rFonts w:ascii="Times New Roman" w:eastAsia="MS Mincho" w:hAnsi="Times New Roman"/>
          <w:sz w:val="28"/>
          <w:szCs w:val="28"/>
          <w:lang w:eastAsia="ja-JP"/>
        </w:rPr>
        <w:t>giao: “</w:t>
      </w:r>
      <w:r w:rsidRPr="00EA1AF8">
        <w:rPr>
          <w:rFonts w:ascii="Times New Roman" w:eastAsia="MS Mincho" w:hAnsi="Times New Roman"/>
          <w:i/>
          <w:sz w:val="28"/>
          <w:szCs w:val="28"/>
          <w:lang w:eastAsia="ja-JP"/>
        </w:rPr>
        <w:t>Bộ Tài chính chủ trì, phối hợp</w:t>
      </w:r>
      <w:r>
        <w:rPr>
          <w:rFonts w:ascii="Times New Roman" w:eastAsia="MS Mincho" w:hAnsi="Times New Roman"/>
          <w:sz w:val="28"/>
          <w:szCs w:val="28"/>
          <w:lang w:eastAsia="ja-JP"/>
        </w:rPr>
        <w:t xml:space="preserve"> </w:t>
      </w:r>
      <w:r w:rsidRPr="00EB1507">
        <w:rPr>
          <w:rFonts w:ascii="Times New Roman" w:hAnsi="Times New Roman"/>
          <w:i/>
          <w:sz w:val="28"/>
          <w:szCs w:val="28"/>
        </w:rPr>
        <w:t>Bộ Tư pháp, Bộ Công Thương, Bộ Y tế</w:t>
      </w:r>
      <w:r>
        <w:rPr>
          <w:rFonts w:ascii="Times New Roman" w:hAnsi="Times New Roman"/>
          <w:i/>
          <w:sz w:val="28"/>
          <w:szCs w:val="28"/>
        </w:rPr>
        <w:t xml:space="preserve">, Bộ Công an, Bộ Quốc phòng, Văn phòng Chính phủ </w:t>
      </w:r>
      <w:r w:rsidRPr="00EB1507">
        <w:rPr>
          <w:rFonts w:ascii="Times New Roman" w:hAnsi="Times New Roman"/>
          <w:i/>
          <w:sz w:val="28"/>
          <w:szCs w:val="28"/>
        </w:rPr>
        <w:t>nghiên cứu, đánh giá đầy đủ căn cứ pháp lý của việc tái xuất thuốc lá ngoại nhập lậu bị tịch thu còn chất lượng đảm bảo phù hợp với Công ước Khung về kiểm soát thuốc lá của Thế giới; báo cáo Thủ tướng Chính phủ xem xét, quyết đị</w:t>
      </w:r>
      <w:r>
        <w:rPr>
          <w:rFonts w:ascii="Times New Roman" w:hAnsi="Times New Roman"/>
          <w:i/>
          <w:sz w:val="28"/>
          <w:szCs w:val="28"/>
        </w:rPr>
        <w:t>nh”.</w:t>
      </w:r>
    </w:p>
    <w:p w:rsidR="003C3333" w:rsidRDefault="003C3333" w:rsidP="003C3333">
      <w:pPr>
        <w:spacing w:after="120" w:line="240" w:lineRule="auto"/>
        <w:jc w:val="both"/>
        <w:rPr>
          <w:rFonts w:ascii="Times New Roman" w:eastAsia="MS Mincho" w:hAnsi="Times New Roman"/>
          <w:sz w:val="28"/>
          <w:szCs w:val="28"/>
          <w:lang w:eastAsia="ja-JP"/>
        </w:rPr>
      </w:pPr>
      <w:r>
        <w:rPr>
          <w:rFonts w:ascii="Times New Roman" w:hAnsi="Times New Roman"/>
          <w:sz w:val="28"/>
          <w:szCs w:val="28"/>
        </w:rPr>
        <w:tab/>
        <w:t xml:space="preserve">Thực hiện ý kiến chỉ đạo của Phó Thủ tướng, Bộ Tài chính đã có công văn </w:t>
      </w:r>
      <w:r>
        <w:rPr>
          <w:rFonts w:ascii="Times New Roman" w:eastAsia="MS Mincho" w:hAnsi="Times New Roman"/>
          <w:sz w:val="28"/>
          <w:szCs w:val="28"/>
          <w:lang w:eastAsia="ja-JP"/>
        </w:rPr>
        <w:t>số 78/BTC-TCHQ ngày 04/01/2017 gửi các Bộ: Ngoại giao, Công Thương, Tư pháp, Y tế, Công an, Quốc phòng và Văn phòng Chính phủ đề nghị đánh giá căn cứ pháp lý của việc tái xuất thuốc lá ngoại nhập lậu bị tịch thu còn chất lượng. Tổng hợp ý kiến tham gia của các Bộ, Bộ Tài chính đã ban hành công văn số 3366/BTC-TCHQ ngày 14/3/2017 báo cáo Thủ tướng Chính phủ xem xét, quyết định.</w:t>
      </w:r>
    </w:p>
    <w:p w:rsidR="003C3333" w:rsidRDefault="003C3333" w:rsidP="003C3333">
      <w:pPr>
        <w:spacing w:after="120" w:line="240" w:lineRule="auto"/>
        <w:jc w:val="both"/>
        <w:rPr>
          <w:rFonts w:ascii="Times New Roman" w:hAnsi="Times New Roman" w:cs="Times New Roman"/>
          <w:sz w:val="28"/>
          <w:szCs w:val="28"/>
        </w:rPr>
      </w:pPr>
      <w:r>
        <w:rPr>
          <w:rFonts w:ascii="Times New Roman" w:eastAsia="MS Mincho" w:hAnsi="Times New Roman"/>
          <w:sz w:val="28"/>
          <w:szCs w:val="28"/>
          <w:lang w:eastAsia="ja-JP"/>
        </w:rPr>
        <w:tab/>
        <w:t xml:space="preserve">Tại công văn số 3366/BTC-TCHQ Bộ Tài chính đã có báo cáo </w:t>
      </w:r>
      <w:r>
        <w:rPr>
          <w:rFonts w:ascii="Times New Roman" w:hAnsi="Times New Roman" w:cs="Times New Roman"/>
          <w:sz w:val="28"/>
          <w:szCs w:val="28"/>
        </w:rPr>
        <w:t>đánh giá việc thực hiện thí điểm đấu giá thuốc lá ngoại nhập lậu bị tịch thu có những ưu điểm và nhược điểm như sau:</w:t>
      </w:r>
    </w:p>
    <w:p w:rsidR="003C3333" w:rsidRDefault="00551FEA" w:rsidP="003C3333">
      <w:pPr>
        <w:spacing w:before="120" w:after="0" w:line="240" w:lineRule="auto"/>
        <w:ind w:left="720"/>
        <w:jc w:val="both"/>
        <w:rPr>
          <w:rFonts w:ascii="Times New Roman" w:eastAsia="Times New Roman" w:hAnsi="Times New Roman"/>
          <w:b/>
          <w:color w:val="000000"/>
          <w:spacing w:val="-4"/>
          <w:sz w:val="28"/>
          <w:szCs w:val="28"/>
        </w:rPr>
      </w:pPr>
      <w:r>
        <w:rPr>
          <w:rFonts w:ascii="Times New Roman" w:eastAsia="Times New Roman" w:hAnsi="Times New Roman"/>
          <w:b/>
          <w:color w:val="000000"/>
          <w:spacing w:val="-4"/>
          <w:sz w:val="28"/>
          <w:szCs w:val="28"/>
        </w:rPr>
        <w:t>1. Những mặt đạt được:</w:t>
      </w:r>
    </w:p>
    <w:p w:rsidR="003C3333" w:rsidRDefault="003C3333" w:rsidP="003C3333">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Bán đấu giá, t</w:t>
      </w:r>
      <w:r w:rsidRPr="006A084F">
        <w:rPr>
          <w:rFonts w:ascii="Times New Roman" w:eastAsia="Times New Roman" w:hAnsi="Times New Roman"/>
          <w:color w:val="000000"/>
          <w:spacing w:val="-4"/>
          <w:sz w:val="28"/>
          <w:szCs w:val="28"/>
        </w:rPr>
        <w:t xml:space="preserve">ái xuất thuốc là lậu bị tịch thu sẽ thu được một số tiền, tránh lãng phí của cải xã hội trong khi thực hiện tiêu hủy </w:t>
      </w:r>
      <w:r>
        <w:rPr>
          <w:rFonts w:ascii="Times New Roman" w:eastAsia="Times New Roman" w:hAnsi="Times New Roman"/>
          <w:color w:val="000000"/>
          <w:spacing w:val="-4"/>
          <w:sz w:val="28"/>
          <w:szCs w:val="28"/>
        </w:rPr>
        <w:t>sẽ tốn thêm khoản chi phí để thực hiện tiêu hủy. Toàn bộ số tiền thu được từ việc bán đấu giá, tái xuất thuốc lá nhập lậu bị tịch thu phục vụ cho công tác chống buôn lậu thuốc lá nên các lực lượng chức năng được bổ sung thêm nguồn kinh phí hỗ trợ. Đồng thời giảm ô nhiễm môi trường từ việc thực hiện tiêu hủy thuốc lá.</w:t>
      </w:r>
    </w:p>
    <w:p w:rsidR="003C3333" w:rsidRDefault="00551FEA" w:rsidP="003C3333">
      <w:pPr>
        <w:spacing w:before="120" w:after="0" w:line="240" w:lineRule="auto"/>
        <w:ind w:left="720"/>
        <w:jc w:val="both"/>
        <w:rPr>
          <w:rFonts w:ascii="Times New Roman" w:eastAsia="Times New Roman" w:hAnsi="Times New Roman"/>
          <w:b/>
          <w:color w:val="000000"/>
          <w:spacing w:val="-4"/>
          <w:sz w:val="28"/>
          <w:szCs w:val="28"/>
        </w:rPr>
      </w:pPr>
      <w:r>
        <w:rPr>
          <w:rFonts w:ascii="Times New Roman" w:eastAsia="Times New Roman" w:hAnsi="Times New Roman"/>
          <w:b/>
          <w:color w:val="000000"/>
          <w:spacing w:val="-4"/>
          <w:sz w:val="28"/>
          <w:szCs w:val="28"/>
        </w:rPr>
        <w:lastRenderedPageBreak/>
        <w:t>2. Tồn tại:</w:t>
      </w:r>
    </w:p>
    <w:p w:rsidR="003C3333" w:rsidRDefault="003C3333" w:rsidP="003C3333">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Việc thực hiện bán đấu giá, t</w:t>
      </w:r>
      <w:r w:rsidRPr="006A084F">
        <w:rPr>
          <w:rFonts w:ascii="Times New Roman" w:eastAsia="Times New Roman" w:hAnsi="Times New Roman"/>
          <w:color w:val="000000"/>
          <w:spacing w:val="-4"/>
          <w:sz w:val="28"/>
          <w:szCs w:val="28"/>
        </w:rPr>
        <w:t>ái xuất thuốc là lậu bị tịch thu sẽ thu</w:t>
      </w:r>
      <w:r>
        <w:rPr>
          <w:rFonts w:ascii="Times New Roman" w:eastAsia="Times New Roman" w:hAnsi="Times New Roman"/>
          <w:color w:val="000000"/>
          <w:spacing w:val="-4"/>
          <w:sz w:val="28"/>
          <w:szCs w:val="28"/>
        </w:rPr>
        <w:t xml:space="preserve"> không phù hợp với Công ước khung về kiểm soát thuốc lá mà Việt </w:t>
      </w:r>
      <w:smartTag w:uri="urn:schemas-microsoft-com:office:smarttags" w:element="country-region">
        <w:smartTag w:uri="urn:schemas-microsoft-com:office:smarttags" w:element="place">
          <w:r>
            <w:rPr>
              <w:rFonts w:ascii="Times New Roman" w:eastAsia="Times New Roman" w:hAnsi="Times New Roman"/>
              <w:color w:val="000000"/>
              <w:spacing w:val="-4"/>
              <w:sz w:val="28"/>
              <w:szCs w:val="28"/>
            </w:rPr>
            <w:t>Nam</w:t>
          </w:r>
        </w:smartTag>
      </w:smartTag>
      <w:r>
        <w:rPr>
          <w:rFonts w:ascii="Times New Roman" w:eastAsia="Times New Roman" w:hAnsi="Times New Roman"/>
          <w:color w:val="000000"/>
          <w:spacing w:val="-4"/>
          <w:sz w:val="28"/>
          <w:szCs w:val="28"/>
        </w:rPr>
        <w:t xml:space="preserve"> là thành viên và Quyết định số 2371/QĐ-TTg ngày 26/12/2014 của Thủ tướng Chính phủ.</w:t>
      </w:r>
    </w:p>
    <w:p w:rsidR="003C3333" w:rsidRDefault="003C3333" w:rsidP="003C3333">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Do các lực lượng kiểm tra, kiểm soát không có kho chuyên dùng nên số lượng thuốc lá bị bắt giữ chờ xử lý phải để chung kho với các hàng hóa khác, điều kiện bảo quản không tốt trong thời gian dài dẫn đến không giữ được chất lượng như ban đầu hoặc hư hỏng buộc phải tiêu hủy.</w:t>
      </w:r>
    </w:p>
    <w:p w:rsidR="003C3333" w:rsidRDefault="003C3333" w:rsidP="003C3333">
      <w:pPr>
        <w:spacing w:before="120" w:after="12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Thị trường để tái xuất không thuận lợi vì có một số chủng loại thuốc lá nhập lậu chủ yếu như Jet, Hero… chỉ phù hợp với người dùng tại một số vùng miền của Việt Nam, không phù hợp với nhu cầu tiêu thụ của các nước khác nên có nhiều nguy cơ thẩm lậu ngược lại Việt Nam. Đồng thời, các quốc gia tham gia Công ước khung về kiểm soát thuốc lá đã thực hiện in cảnh báo về tác hại đến sức khỏe bằng hình ảnh và chữ trên vỏ bao thuốc lá. Thuốc lá nhập lậu bị tịch thu không có in cảnh báo này nên nếu tái xuất cũng khó có thể lưu thông hợp pháp trên thị trường nước nhập khẩu. Hơn nữa, phương thức mua bán thuốc lá nhập lậu bị tịch thu không phù hợp với các quy định của nước nhập khẩu thuốc lá về nguồn gốc xuất xứ, nhãn mác và in hình cảnh báo về tác hại thuốc lá trên vỏ bao thuốc lá.</w:t>
      </w:r>
    </w:p>
    <w:p w:rsidR="003C3333" w:rsidRPr="003C3333" w:rsidRDefault="003C3333" w:rsidP="003C3333">
      <w:pPr>
        <w:spacing w:before="120" w:after="12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Đối với thuốc lá nhập lậu bị bắt giữ không tái xuất được do hư hỏng, ẩm mốc trong quá trình vận chuyển, lưu giữ, không tìm được trị trường để tái xuất buộc phải tiêu hủy thì kinh phí tiêu hủy số thuốc lá này lấy từ nguồn tiền thu được từ việc tái xuất, do vậy, số tiền thu được từ việc tái xuất thuốc lá sẽ giảm đi tương đối nhiều.</w:t>
      </w:r>
    </w:p>
    <w:p w:rsidR="008D2AD5" w:rsidRDefault="003C3333" w:rsidP="003C333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1664EE">
        <w:rPr>
          <w:rFonts w:ascii="Times New Roman" w:hAnsi="Times New Roman" w:cs="Times New Roman"/>
          <w:sz w:val="28"/>
          <w:szCs w:val="28"/>
        </w:rPr>
        <w:t>Ngày 18/4/2017, Văn phòng Chính phủ có công văn số 3825/VPCP-V.I thông báo ý kiến chỉ đạo của Thủ tướng Chính phủ Nguyễn Xuân Phúc về việc xử lý thuốc lá ngoại nhập lậu bị tịch thu. Trong đó, giao Bộ Tài chính chủ trì, phối hợp với Bộ Công Thương, Văn phòng Chính phủ dự thảo Quyết định Thủ tướng Chính phủ về xử lý thuốc lá ngoại nhập lậu bị tịch thu</w:t>
      </w:r>
      <w:r>
        <w:rPr>
          <w:rFonts w:ascii="Times New Roman" w:hAnsi="Times New Roman" w:cs="Times New Roman"/>
          <w:sz w:val="28"/>
          <w:szCs w:val="28"/>
        </w:rPr>
        <w:t xml:space="preserve"> theo phương án “</w:t>
      </w:r>
      <w:r w:rsidRPr="001664EE">
        <w:rPr>
          <w:rFonts w:ascii="Times New Roman" w:hAnsi="Times New Roman" w:cs="Times New Roman"/>
          <w:i/>
          <w:sz w:val="28"/>
          <w:szCs w:val="28"/>
        </w:rPr>
        <w:t>đối với thuốc lá ngoại nhập lậu bị tịch thu còn chất lượng, thực hiện thí điểm theo hướng bán đấu giá để tiêu thụ nội địa hoặc tái xuất</w:t>
      </w:r>
      <w:r>
        <w:rPr>
          <w:rFonts w:ascii="Times New Roman" w:hAnsi="Times New Roman" w:cs="Times New Roman"/>
          <w:sz w:val="28"/>
          <w:szCs w:val="28"/>
        </w:rPr>
        <w:t>”.</w:t>
      </w:r>
    </w:p>
    <w:p w:rsidR="003C3333" w:rsidRDefault="003C3333" w:rsidP="003C333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MS Mincho" w:hAnsi="Times New Roman" w:cs="Times New Roman"/>
          <w:sz w:val="28"/>
          <w:szCs w:val="28"/>
          <w:lang w:eastAsia="ja-JP"/>
        </w:rPr>
        <w:t xml:space="preserve">Thực hiện ý kiến chỉ đạo của Thủ tướng Chính phủ tại công văn số 3825/VPCP-V.I nêu trên, Bộ Tài chính đã dự thảo </w:t>
      </w:r>
      <w:r w:rsidR="00FD7CA7">
        <w:rPr>
          <w:rFonts w:ascii="Times New Roman" w:eastAsia="MS Mincho" w:hAnsi="Times New Roman" w:cs="Times New Roman"/>
          <w:sz w:val="28"/>
          <w:szCs w:val="28"/>
          <w:lang w:eastAsia="ja-JP"/>
        </w:rPr>
        <w:t>“</w:t>
      </w:r>
      <w:r w:rsidR="00551FEA" w:rsidRPr="008C59A7">
        <w:rPr>
          <w:rFonts w:ascii="Times New Roman" w:hAnsi="Times New Roman" w:cs="Times New Roman"/>
          <w:sz w:val="28"/>
          <w:szCs w:val="28"/>
        </w:rPr>
        <w:t>Quyết định</w:t>
      </w:r>
      <w:r w:rsidR="00551FEA">
        <w:rPr>
          <w:rFonts w:ascii="Times New Roman" w:hAnsi="Times New Roman" w:cs="Times New Roman"/>
          <w:sz w:val="28"/>
          <w:szCs w:val="28"/>
        </w:rPr>
        <w:t xml:space="preserve"> </w:t>
      </w:r>
      <w:r w:rsidR="00551FEA" w:rsidRPr="008C59A7">
        <w:rPr>
          <w:rFonts w:ascii="Times New Roman" w:hAnsi="Times New Roman" w:cs="Times New Roman"/>
          <w:sz w:val="28"/>
          <w:szCs w:val="28"/>
        </w:rPr>
        <w:t xml:space="preserve">quy định </w:t>
      </w:r>
      <w:r w:rsidR="00551FEA" w:rsidRPr="006C27E5">
        <w:rPr>
          <w:rFonts w:ascii="Times New Roman" w:eastAsia="MS Mincho" w:hAnsi="Times New Roman" w:cs="Times New Roman"/>
          <w:sz w:val="28"/>
          <w:szCs w:val="28"/>
          <w:lang w:eastAsia="ja-JP"/>
        </w:rPr>
        <w:t xml:space="preserve">tiêu hủy và thí điểm bán đấu giá thuốc lá </w:t>
      </w:r>
      <w:r w:rsidR="00551FEA">
        <w:rPr>
          <w:rFonts w:ascii="Times New Roman" w:eastAsia="MS Mincho" w:hAnsi="Times New Roman" w:cs="Times New Roman"/>
          <w:sz w:val="28"/>
          <w:szCs w:val="28"/>
          <w:lang w:eastAsia="ja-JP"/>
        </w:rPr>
        <w:t>ngoại nhập lậu bị tịch thu</w:t>
      </w:r>
      <w:r w:rsidR="00FD7CA7">
        <w:rPr>
          <w:rFonts w:ascii="Times New Roman" w:eastAsia="MS Mincho" w:hAnsi="Times New Roman" w:cs="Times New Roman"/>
          <w:sz w:val="28"/>
          <w:szCs w:val="28"/>
          <w:lang w:eastAsia="ja-JP"/>
        </w:rPr>
        <w:t>”</w:t>
      </w:r>
      <w:r>
        <w:rPr>
          <w:rFonts w:ascii="Times New Roman" w:eastAsia="MS Mincho" w:hAnsi="Times New Roman" w:cs="Times New Roman"/>
          <w:sz w:val="28"/>
          <w:szCs w:val="28"/>
          <w:lang w:eastAsia="ja-JP"/>
        </w:rPr>
        <w:t>.</w:t>
      </w:r>
      <w:r w:rsidR="00551FEA">
        <w:rPr>
          <w:rFonts w:ascii="Times New Roman" w:hAnsi="Times New Roman" w:cs="Times New Roman"/>
          <w:sz w:val="28"/>
          <w:szCs w:val="28"/>
        </w:rPr>
        <w:t xml:space="preserve">Trong đó quy định chi tiết các trường hợp buộc tiêu hủy và các trường hợp cho phép bán đấu giá để tiêu thụ nội địa hoặc xuất khẩu. Thuốc lá để được phép tiêu thụ nội địa phải đáp ứng các yêu cầu cụ thể theo quy định tại Quyết định. Bên cạnh đó, để đảm bảo việc quản lý tương đương như thuốc lá sản xuất trong nội địa thì cũng yêu cầu phải đáp ứng việc </w:t>
      </w:r>
      <w:r w:rsidR="00551FEA" w:rsidRPr="00AE06B5">
        <w:rPr>
          <w:rFonts w:ascii="Times New Roman" w:hAnsi="Times New Roman" w:cs="Times New Roman"/>
          <w:sz w:val="28"/>
          <w:szCs w:val="28"/>
        </w:rPr>
        <w:t>ghi nhãn hàng hóa, ghi nhãn sản phẩm thuốc lá tiêu thụ tại Việt Nam và in cảnh báo sức khỏ</w:t>
      </w:r>
      <w:r w:rsidR="00551FEA">
        <w:rPr>
          <w:rFonts w:ascii="Times New Roman" w:hAnsi="Times New Roman" w:cs="Times New Roman"/>
          <w:sz w:val="28"/>
          <w:szCs w:val="28"/>
        </w:rPr>
        <w:t>e; tuân thủ quy định về công bố hợp chuẩ</w:t>
      </w:r>
      <w:r w:rsidR="00AE4CBB">
        <w:rPr>
          <w:rFonts w:ascii="Times New Roman" w:hAnsi="Times New Roman" w:cs="Times New Roman"/>
          <w:sz w:val="28"/>
          <w:szCs w:val="28"/>
        </w:rPr>
        <w:t>n</w:t>
      </w:r>
      <w:r w:rsidR="00551FEA">
        <w:rPr>
          <w:rFonts w:ascii="Times New Roman" w:hAnsi="Times New Roman" w:cs="Times New Roman"/>
          <w:sz w:val="28"/>
          <w:szCs w:val="28"/>
        </w:rPr>
        <w:t>,</w:t>
      </w:r>
      <w:r w:rsidR="00AE4CBB">
        <w:rPr>
          <w:rFonts w:ascii="Times New Roman" w:hAnsi="Times New Roman" w:cs="Times New Roman"/>
          <w:sz w:val="28"/>
          <w:szCs w:val="28"/>
        </w:rPr>
        <w:t xml:space="preserve"> </w:t>
      </w:r>
      <w:r w:rsidR="00551FEA">
        <w:rPr>
          <w:rFonts w:ascii="Times New Roman" w:hAnsi="Times New Roman" w:cs="Times New Roman"/>
          <w:sz w:val="28"/>
          <w:szCs w:val="28"/>
        </w:rPr>
        <w:t xml:space="preserve">hợp quy, kiểm tra chất lượng…theo hướng dẫn của Bộ Y tế. Ngòai ra, để được phép tham gia đấu giá, các doanh nghiệp phải đáp ứng các yêu cầu điều kiện về giấy phép, phải là doanh nghiệp đã tham gia hoạt động xuất, nhập khẩu thuốc lá, phải đáp ứng điều kiện về người tham gia đấu giá theo quy định. Việc </w:t>
      </w:r>
      <w:r w:rsidR="00551FEA">
        <w:rPr>
          <w:rFonts w:ascii="Times New Roman" w:hAnsi="Times New Roman" w:cs="Times New Roman"/>
          <w:sz w:val="28"/>
          <w:szCs w:val="28"/>
        </w:rPr>
        <w:lastRenderedPageBreak/>
        <w:t xml:space="preserve">tiêu thụ nội địa và xuất khẩu thực hiện theo những quy định cụ thể nêu tại nguyên tắc thực hiện của Quyết định, trong đó phân giao vai trò của từng Bộ, ngành liên quan trong việc hướng dẫn, quản lý trong lĩnh vực được phân công, đảm bảo thuốc lá ngoại nhập lậu sau khi trúng đấu giá xuất khẩu không được phép thẩm lậu lại thị trường Việt Nam. </w:t>
      </w:r>
    </w:p>
    <w:p w:rsidR="00547CC7" w:rsidRDefault="00547CC7" w:rsidP="003C3333">
      <w:pPr>
        <w:spacing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Bên cạnh đó, để đảm bảo nguồn lực, tài chính để thi hành Quyết định, Bộ Tài chính báo cáo Thủ tướng Chính phủ giao Bộ Tài chính là đơn vị đầu mối thực hiện các điều kiện đảm bảo về nguồn lực, tài chính </w:t>
      </w:r>
      <w:r>
        <w:rPr>
          <w:rFonts w:ascii="Times New Roman" w:eastAsia="MS Mincho" w:hAnsi="Times New Roman" w:cs="Times New Roman"/>
          <w:sz w:val="28"/>
          <w:szCs w:val="28"/>
          <w:lang w:eastAsia="ja-JP"/>
        </w:rPr>
        <w:t>theo hướng dẫn tại Thông tư số 338/2016/TT-BTC ngày 28/12/2016, Quyết định số 1480/QĐ-BTC ngày 29/6/2016 của Bộ Tài chính và các văn bản hướng dẫn liên quan.</w:t>
      </w:r>
    </w:p>
    <w:p w:rsidR="003C3333" w:rsidRPr="003C3333" w:rsidRDefault="003C3333" w:rsidP="003C3333">
      <w:pPr>
        <w:spacing w:before="120" w:after="120" w:line="240" w:lineRule="auto"/>
        <w:ind w:firstLine="700"/>
        <w:jc w:val="both"/>
        <w:rPr>
          <w:rFonts w:ascii="Times New Roman" w:eastAsia="Times New Roman" w:hAnsi="Times New Roman" w:cs="Times New Roman"/>
          <w:b/>
          <w:bCs/>
          <w:sz w:val="28"/>
          <w:szCs w:val="28"/>
          <w:lang w:val="pt-BR"/>
        </w:rPr>
      </w:pPr>
      <w:r w:rsidRPr="003C3333">
        <w:rPr>
          <w:rFonts w:ascii="Times New Roman" w:eastAsia="Times New Roman" w:hAnsi="Times New Roman" w:cs="Times New Roman"/>
          <w:b/>
          <w:bCs/>
          <w:sz w:val="28"/>
          <w:szCs w:val="28"/>
          <w:lang w:val="pt-BR"/>
        </w:rPr>
        <w:t xml:space="preserve">II. NỘI DUNG CỦA DỰ THẢO QUYẾT ĐỊNH </w:t>
      </w:r>
    </w:p>
    <w:p w:rsidR="006F10B3" w:rsidRDefault="003C3333" w:rsidP="006F10B3">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006F10B3" w:rsidRPr="00401851">
        <w:rPr>
          <w:rFonts w:ascii="Times New Roman" w:hAnsi="Times New Roman" w:cs="Times New Roman"/>
          <w:b/>
          <w:sz w:val="28"/>
          <w:szCs w:val="28"/>
        </w:rPr>
        <w:t>1. Về tên gọi</w:t>
      </w:r>
      <w:r w:rsidR="006F10B3">
        <w:rPr>
          <w:rFonts w:ascii="Times New Roman" w:hAnsi="Times New Roman" w:cs="Times New Roman"/>
          <w:sz w:val="28"/>
          <w:szCs w:val="28"/>
        </w:rPr>
        <w:t>: Tên gọi dự thảo Quyết định là “</w:t>
      </w:r>
      <w:r w:rsidR="006F10B3" w:rsidRPr="008C59A7">
        <w:rPr>
          <w:rFonts w:ascii="Times New Roman" w:hAnsi="Times New Roman" w:cs="Times New Roman"/>
          <w:sz w:val="28"/>
          <w:szCs w:val="28"/>
        </w:rPr>
        <w:t>Quyết định</w:t>
      </w:r>
      <w:r w:rsidR="006F10B3">
        <w:rPr>
          <w:rFonts w:ascii="Times New Roman" w:hAnsi="Times New Roman" w:cs="Times New Roman"/>
          <w:sz w:val="28"/>
          <w:szCs w:val="28"/>
        </w:rPr>
        <w:t xml:space="preserve"> </w:t>
      </w:r>
      <w:r w:rsidR="006F10B3" w:rsidRPr="008C59A7">
        <w:rPr>
          <w:rFonts w:ascii="Times New Roman" w:hAnsi="Times New Roman" w:cs="Times New Roman"/>
          <w:sz w:val="28"/>
          <w:szCs w:val="28"/>
        </w:rPr>
        <w:t xml:space="preserve">quy định </w:t>
      </w:r>
      <w:r w:rsidR="006F10B3" w:rsidRPr="006C27E5">
        <w:rPr>
          <w:rFonts w:ascii="Times New Roman" w:eastAsia="MS Mincho" w:hAnsi="Times New Roman" w:cs="Times New Roman"/>
          <w:sz w:val="28"/>
          <w:szCs w:val="28"/>
          <w:lang w:eastAsia="ja-JP"/>
        </w:rPr>
        <w:t xml:space="preserve">tiêu hủy và thí điểm bán đấu giá thuốc lá </w:t>
      </w:r>
      <w:r w:rsidR="006F10B3">
        <w:rPr>
          <w:rFonts w:ascii="Times New Roman" w:eastAsia="MS Mincho" w:hAnsi="Times New Roman" w:cs="Times New Roman"/>
          <w:sz w:val="28"/>
          <w:szCs w:val="28"/>
          <w:lang w:eastAsia="ja-JP"/>
        </w:rPr>
        <w:t>ngoại nhập lậu bị tịch thu</w:t>
      </w:r>
      <w:r w:rsidR="006F10B3">
        <w:rPr>
          <w:rFonts w:ascii="Times New Roman" w:hAnsi="Times New Roman" w:cs="Times New Roman"/>
          <w:sz w:val="28"/>
          <w:szCs w:val="28"/>
        </w:rPr>
        <w:t>”.</w:t>
      </w:r>
    </w:p>
    <w:p w:rsidR="006F10B3" w:rsidRPr="00773F14" w:rsidRDefault="006F10B3" w:rsidP="006F10B3">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Liên quan đến nội dung này, Bộ Tài chính có ý kiến như sau:</w:t>
      </w:r>
    </w:p>
    <w:p w:rsidR="006F10B3" w:rsidRDefault="006F10B3" w:rsidP="006F10B3">
      <w:pPr>
        <w:spacing w:after="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1.1. Trên cơ sở ý kiến chỉ đạo của Thủ tướng Chính phủ tại </w:t>
      </w:r>
      <w:r>
        <w:rPr>
          <w:rFonts w:ascii="Times New Roman" w:eastAsia="MS Mincho" w:hAnsi="Times New Roman" w:cs="Times New Roman"/>
          <w:sz w:val="28"/>
          <w:szCs w:val="28"/>
          <w:lang w:eastAsia="ja-JP"/>
        </w:rPr>
        <w:t>công văn số 3825/VPCP-V.I thì yêu cầu “</w:t>
      </w:r>
      <w:r w:rsidRPr="00401851">
        <w:rPr>
          <w:rFonts w:ascii="Times New Roman" w:eastAsia="MS Mincho" w:hAnsi="Times New Roman" w:cs="Times New Roman"/>
          <w:i/>
          <w:sz w:val="28"/>
          <w:szCs w:val="28"/>
          <w:lang w:eastAsia="ja-JP"/>
        </w:rPr>
        <w:t xml:space="preserve">Đối với thuốc lá ngoại nhập lậu bị tịch thu còn chất lượng, thực hiện thí điểm theo hướng bán đấu giá để tiêu thụ nội địa hoặc </w:t>
      </w:r>
      <w:r w:rsidRPr="000C2AB0">
        <w:rPr>
          <w:rFonts w:ascii="Times New Roman" w:eastAsia="MS Mincho" w:hAnsi="Times New Roman" w:cs="Times New Roman"/>
          <w:i/>
          <w:sz w:val="28"/>
          <w:szCs w:val="28"/>
          <w:u w:val="single"/>
          <w:lang w:eastAsia="ja-JP"/>
        </w:rPr>
        <w:t>tái xuất</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w:t>
      </w:r>
    </w:p>
    <w:p w:rsidR="006F10B3" w:rsidRDefault="006F10B3" w:rsidP="006F10B3">
      <w:pPr>
        <w:spacing w:before="120" w:after="120" w:line="240" w:lineRule="auto"/>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ab/>
        <w:t xml:space="preserve">Tuy nhiên, </w:t>
      </w:r>
      <w:r>
        <w:rPr>
          <w:rFonts w:ascii="Times New Roman" w:eastAsia="Times New Roman" w:hAnsi="Times New Roman" w:cs="Times New Roman"/>
          <w:sz w:val="28"/>
          <w:szCs w:val="28"/>
        </w:rPr>
        <w:t xml:space="preserve">đây là thuốc lá nhập lậu bị tịch thu, không phải mặt hàng đã thực hiện thủ tục tạm nhập để tái xuất. Khi khai báo hải quan điện tử trên hệ thống thì không thể mở tờ khai hải quan tái xuất (do không có tờ khai tạm nhập tương ứng để thanh khoản). Do vậy sử dụng khái niệm xuất khẩu sẽ phù hợp hơn và việc thực hiện thủ tục hải quan sẽ theo dõi trên hệ thống bằng thủ tục xuất khẩu. Mặt khác, theo quy định tại </w:t>
      </w:r>
      <w:r w:rsidRPr="00F503F6">
        <w:rPr>
          <w:rFonts w:ascii="Times New Roman" w:eastAsia="Times New Roman" w:hAnsi="Times New Roman" w:cs="Times New Roman"/>
          <w:sz w:val="28"/>
          <w:szCs w:val="28"/>
          <w:lang w:val="vi-VN"/>
        </w:rPr>
        <w:t>Nghị định 67/2013/NĐ-CP</w:t>
      </w:r>
      <w:r>
        <w:rPr>
          <w:rFonts w:ascii="Times New Roman" w:eastAsia="Times New Roman" w:hAnsi="Times New Roman" w:cs="Times New Roman"/>
          <w:sz w:val="28"/>
          <w:szCs w:val="28"/>
        </w:rPr>
        <w:t xml:space="preserve"> cũng hướng dẫn cụ thể điều kiện của thương nhân được phép xuất khẩu thuốc lá nhằm mục đích thương mại.</w:t>
      </w:r>
    </w:p>
    <w:p w:rsidR="006F10B3" w:rsidRDefault="006F10B3" w:rsidP="006F10B3">
      <w:pPr>
        <w:spacing w:before="120" w:after="120" w:line="240" w:lineRule="auto"/>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rPr>
        <w:tab/>
        <w:t xml:space="preserve">Do vậy, Bộ Tài chính đề xuất chuyển toàn bộ khái niệm “tái xuất” theo chỉ đạo tại </w:t>
      </w:r>
      <w:r>
        <w:rPr>
          <w:rFonts w:ascii="Times New Roman" w:eastAsia="MS Mincho" w:hAnsi="Times New Roman" w:cs="Times New Roman"/>
          <w:sz w:val="28"/>
          <w:szCs w:val="28"/>
          <w:lang w:eastAsia="ja-JP"/>
        </w:rPr>
        <w:t>công văn số 3825/VPCP-V.I thành khái niệm “xuất khẩu” để phù hợp thực tế và quy định pháp luật hiện hành.</w:t>
      </w:r>
    </w:p>
    <w:p w:rsidR="006F10B3" w:rsidRPr="006C27E5" w:rsidRDefault="006F10B3" w:rsidP="006F10B3">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1.2. Theo chỉ đạo tại công văn số 3825/VPCP-V.I thì </w:t>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 xml:space="preserve"> Do vậy, ban soạn thảo dự thảo nội dung quyết định quy định chính sách xử lý đối với cả hai trường hợp là tiêu hủy và thí điểm bán đấu giá thuốc lá ngoại nhập lậu bị tịch thu.</w:t>
      </w:r>
    </w:p>
    <w:p w:rsidR="006F10B3" w:rsidRPr="00401851" w:rsidRDefault="006F10B3" w:rsidP="006F10B3">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2. Về bố cục của dự thảo Quyết định</w:t>
      </w:r>
    </w:p>
    <w:p w:rsidR="00547CC7" w:rsidRDefault="006F10B3"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547CC7">
        <w:rPr>
          <w:rFonts w:ascii="Times New Roman" w:hAnsi="Times New Roman" w:cs="Times New Roman"/>
          <w:sz w:val="28"/>
          <w:szCs w:val="28"/>
        </w:rPr>
        <w:t>Dự thảo Quyết định gồm 6 điều:</w:t>
      </w:r>
    </w:p>
    <w:p w:rsidR="00547CC7" w:rsidRDefault="00547CC7"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1: Phạm vi điều chỉnh.</w:t>
      </w:r>
    </w:p>
    <w:p w:rsidR="00547CC7" w:rsidRDefault="00547CC7"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2: Đối tượng áp dụng.</w:t>
      </w:r>
    </w:p>
    <w:p w:rsidR="00547CC7" w:rsidRDefault="00547CC7"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3: Nguyên tắc thực hiện.</w:t>
      </w:r>
    </w:p>
    <w:p w:rsidR="00547CC7" w:rsidRDefault="00547CC7"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Điều 4: Điều kiện tham gia đấu giá.</w:t>
      </w:r>
    </w:p>
    <w:p w:rsidR="00547CC7" w:rsidRDefault="00547CC7"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5: Tổ chức thực hiện.</w:t>
      </w:r>
    </w:p>
    <w:p w:rsidR="00547CC7" w:rsidRDefault="00547CC7" w:rsidP="00547CC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Điều 6: Hiệu lực thi hành.</w:t>
      </w:r>
    </w:p>
    <w:p w:rsidR="00547CC7" w:rsidRPr="00401851" w:rsidRDefault="00547CC7" w:rsidP="00547CC7">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 Về nội dung của dự thảo Quyết định:</w:t>
      </w:r>
    </w:p>
    <w:p w:rsidR="00547CC7" w:rsidRDefault="00547CC7" w:rsidP="00547CC7">
      <w:pPr>
        <w:spacing w:after="12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3.1. Điề</w:t>
      </w:r>
      <w:r>
        <w:rPr>
          <w:rFonts w:ascii="Times New Roman" w:hAnsi="Times New Roman" w:cs="Times New Roman"/>
          <w:b/>
          <w:sz w:val="28"/>
          <w:szCs w:val="28"/>
        </w:rPr>
        <w:t xml:space="preserve">u 1. </w:t>
      </w:r>
      <w:r w:rsidRPr="008E58B1">
        <w:rPr>
          <w:rFonts w:ascii="Times New Roman" w:eastAsia="Times New Roman" w:hAnsi="Times New Roman" w:cs="Times New Roman"/>
          <w:b/>
          <w:sz w:val="28"/>
          <w:szCs w:val="28"/>
        </w:rPr>
        <w:t>Phạm vi điều chỉnh</w:t>
      </w:r>
    </w:p>
    <w:p w:rsidR="00547CC7" w:rsidRPr="006C27E5" w:rsidRDefault="00547CC7" w:rsidP="00547CC7">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Pr="006C27E5">
        <w:rPr>
          <w:rFonts w:ascii="Times New Roman" w:eastAsia="Times New Roman" w:hAnsi="Times New Roman" w:cs="Times New Roman"/>
          <w:i/>
          <w:sz w:val="28"/>
          <w:szCs w:val="28"/>
        </w:rPr>
        <w:t xml:space="preserve">Quyết định này quy định: </w:t>
      </w:r>
    </w:p>
    <w:p w:rsidR="00547CC7" w:rsidRPr="006C27E5" w:rsidRDefault="00547CC7" w:rsidP="00547CC7">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Pr="006C27E5">
        <w:rPr>
          <w:rFonts w:ascii="Times New Roman" w:eastAsia="Times New Roman" w:hAnsi="Times New Roman" w:cs="Times New Roman"/>
          <w:i/>
          <w:sz w:val="28"/>
          <w:szCs w:val="28"/>
        </w:rPr>
        <w:t xml:space="preserve">1. Việc tiêu hủy đối với thuốc lá ngoại nhập lậu bị tịch thu là thuốc giả, thuốc lá không đảm bảo chất lượng hoặc còn chất lượng được phép chuyển tiêu thụ nội địa nhưng không đáp ứng các điều kiện quy định khoản 3, khoản 4 Điều 4 Quyết định này hoặc được phép xuất khẩu nhưng không xuất khẩu ra khỏi lãnh thổ Việt Nam trong thời hạn quy định. </w:t>
      </w:r>
    </w:p>
    <w:p w:rsidR="00547CC7" w:rsidRPr="003A0136" w:rsidRDefault="00547CC7" w:rsidP="00547CC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6C27E5">
        <w:rPr>
          <w:rFonts w:ascii="Times New Roman" w:eastAsia="Times New Roman" w:hAnsi="Times New Roman" w:cs="Times New Roman"/>
          <w:i/>
          <w:sz w:val="28"/>
          <w:szCs w:val="28"/>
        </w:rPr>
        <w:t>2. Thí điểm bán đấu giá để tiêu thụ nội địa hoặc xuất khẩu ra nước ngoài đối với mặt hàng thuốc lá ngoại nhập lậu bị tịch thu còn chất lượng.</w:t>
      </w:r>
      <w:r>
        <w:rPr>
          <w:rFonts w:ascii="Times New Roman" w:hAnsi="Times New Roman" w:cs="Times New Roman"/>
          <w:sz w:val="28"/>
          <w:szCs w:val="28"/>
        </w:rPr>
        <w:t>”</w:t>
      </w:r>
    </w:p>
    <w:p w:rsidR="00547CC7" w:rsidRDefault="00547CC7" w:rsidP="00547CC7">
      <w:pPr>
        <w:spacing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Căn cứ theo ý kiến chỉ đạo tại </w:t>
      </w:r>
      <w:r>
        <w:rPr>
          <w:rFonts w:ascii="Times New Roman" w:eastAsia="MS Mincho" w:hAnsi="Times New Roman" w:cs="Times New Roman"/>
          <w:sz w:val="28"/>
          <w:szCs w:val="28"/>
          <w:lang w:eastAsia="ja-JP"/>
        </w:rPr>
        <w:t>công văn số 3825/VPCP-V.I thì yêu cầu hai cơ chế quản lý riêng biệt đối với thuốc lá ngoại nhập lậu bị tịch thu là thuốc giả hoặc không đảm bảo chất lượng và thuốc lá ngoại nhập lậu bị tịch thu còn chất lượng. Theo đó:</w:t>
      </w:r>
    </w:p>
    <w:p w:rsidR="00547CC7" w:rsidRPr="00401851" w:rsidRDefault="00547CC7" w:rsidP="00547CC7">
      <w:pPr>
        <w:spacing w:after="120" w:line="240" w:lineRule="auto"/>
        <w:jc w:val="both"/>
        <w:rPr>
          <w:rFonts w:ascii="Times New Roman" w:eastAsia="MS Mincho" w:hAnsi="Times New Roman" w:cs="Times New Roman"/>
          <w:i/>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p>
    <w:p w:rsidR="00547CC7" w:rsidRDefault="00547CC7" w:rsidP="00547CC7">
      <w:pPr>
        <w:spacing w:after="120" w:line="240" w:lineRule="auto"/>
        <w:jc w:val="both"/>
        <w:rPr>
          <w:rFonts w:ascii="Times New Roman" w:eastAsia="MS Mincho" w:hAnsi="Times New Roman" w:cs="Times New Roman"/>
          <w:sz w:val="28"/>
          <w:szCs w:val="28"/>
          <w:lang w:eastAsia="ja-JP"/>
        </w:rPr>
      </w:pPr>
      <w:r w:rsidRPr="00401851">
        <w:rPr>
          <w:rFonts w:ascii="Times New Roman" w:eastAsia="MS Mincho" w:hAnsi="Times New Roman" w:cs="Times New Roman"/>
          <w:i/>
          <w:sz w:val="28"/>
          <w:szCs w:val="28"/>
          <w:lang w:eastAsia="ja-JP"/>
        </w:rPr>
        <w:tab/>
        <w:t>- Đối với thuốc lá ngoại nhập lậu bị tịch thu còn chất lượng, thực hiện thí điểm theo hướng bán đấu giá để tiêu thụ nội địa hoặc tái xuất; thời hạn thí điểm là 1 năm, sau đó sẽ đánh giá từng năm để gia hạn việc thí điểm</w:t>
      </w:r>
      <w:r>
        <w:rPr>
          <w:rFonts w:ascii="Times New Roman" w:eastAsia="MS Mincho" w:hAnsi="Times New Roman" w:cs="Times New Roman"/>
          <w:sz w:val="28"/>
          <w:szCs w:val="28"/>
          <w:lang w:eastAsia="ja-JP"/>
        </w:rPr>
        <w:t>”.</w:t>
      </w:r>
    </w:p>
    <w:p w:rsidR="00547CC7" w:rsidRDefault="00547CC7" w:rsidP="00547CC7">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Căn cứ theo quy định tại khoản 1 Điều 32 Nghị định số 67/2013/NĐ-CP ngày 27/6/2013 của Chính phủ thì: “</w:t>
      </w:r>
      <w:r w:rsidRPr="00401851">
        <w:rPr>
          <w:rFonts w:ascii="Times New Roman" w:eastAsia="MS Mincho" w:hAnsi="Times New Roman" w:cs="Times New Roman"/>
          <w:i/>
          <w:sz w:val="28"/>
          <w:szCs w:val="28"/>
          <w:lang w:eastAsia="ja-JP"/>
        </w:rPr>
        <w:t>Thuốc lá giả, thuốc lá không đảm bảo chất lượng theo quy định đều bị tịch thu để tiêu hủy. Thuốc lá lậu bị tịch thu và xử lý theo quy định của Thủ tướng Chính phủ</w:t>
      </w:r>
      <w:r>
        <w:rPr>
          <w:rFonts w:ascii="Times New Roman" w:eastAsia="MS Mincho" w:hAnsi="Times New Roman" w:cs="Times New Roman"/>
          <w:sz w:val="28"/>
          <w:szCs w:val="28"/>
          <w:lang w:eastAsia="ja-JP"/>
        </w:rPr>
        <w:t>”.</w:t>
      </w:r>
    </w:p>
    <w:p w:rsidR="00547CC7" w:rsidRPr="00001029" w:rsidRDefault="00547CC7" w:rsidP="00547CC7">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Đối với “thuốc lá nhập lậu bị tịch thu” hiện nay thực hiện theo Quyết định số 2371/QĐ-TTg ngày 26/12/2014 của Thủ tướng Chính phủ. Theo đó, thuốc lá nhập lậu bị tịch thu phải thực hiện tiêu hủy (bao gồm cả thuốc còn chất lượng và không đảm bảo chất lượng/thuốc lá giả). Tuy nhiên theo chỉ đạo hiện tại của Thủ tướng Chính phủ </w:t>
      </w:r>
      <w:r>
        <w:rPr>
          <w:rFonts w:ascii="Times New Roman" w:hAnsi="Times New Roman" w:cs="Times New Roman"/>
          <w:sz w:val="28"/>
          <w:szCs w:val="28"/>
        </w:rPr>
        <w:t xml:space="preserve">tại </w:t>
      </w:r>
      <w:r>
        <w:rPr>
          <w:rFonts w:ascii="Times New Roman" w:eastAsia="MS Mincho" w:hAnsi="Times New Roman" w:cs="Times New Roman"/>
          <w:sz w:val="28"/>
          <w:szCs w:val="28"/>
          <w:lang w:eastAsia="ja-JP"/>
        </w:rPr>
        <w:t xml:space="preserve">công văn số 3825/VPCP-V.I thì thuốc lá ngoại nhập lậu bị tịch thu còn chất lượng được phép tham gia đấu giá thí điểm để xuất khẩu hoặc bán nội địa. Do vậy, theo quan điểm của Bộ Tài chính, Quyết định này sau khi được Thủ tướng Chính phủ ban hành sẽ thay thế Quyết định số 2371/QĐ-TTg dẫn trên. Đồng thời bổ sung thêm đối tượng là thuốc lá ngoại nhập lậu bị tịch thu buộc tiêu hủy gồm: (i) </w:t>
      </w:r>
      <w:r w:rsidRPr="003C18E7">
        <w:rPr>
          <w:rFonts w:ascii="Times New Roman" w:eastAsia="Times New Roman" w:hAnsi="Times New Roman" w:cs="Times New Roman"/>
          <w:i/>
          <w:sz w:val="28"/>
          <w:szCs w:val="28"/>
        </w:rPr>
        <w:t>thuốc giả, thuốc lá không đảm bảo chất lượng</w:t>
      </w:r>
      <w:r>
        <w:rPr>
          <w:rFonts w:ascii="Times New Roman" w:eastAsia="Times New Roman" w:hAnsi="Times New Roman" w:cs="Times New Roman"/>
          <w:i/>
          <w:sz w:val="28"/>
          <w:szCs w:val="28"/>
        </w:rPr>
        <w:t xml:space="preserve">, (ii) </w:t>
      </w:r>
      <w:r w:rsidRPr="006C27E5">
        <w:rPr>
          <w:rFonts w:ascii="Times New Roman" w:eastAsia="Times New Roman" w:hAnsi="Times New Roman" w:cs="Times New Roman"/>
          <w:i/>
          <w:sz w:val="28"/>
          <w:szCs w:val="28"/>
        </w:rPr>
        <w:t xml:space="preserve">hoặc còn chất lượng được phép chuyển tiêu thụ nội địa nhưng không đáp ứng các điều kiện quy định </w:t>
      </w:r>
      <w:r>
        <w:rPr>
          <w:rFonts w:ascii="Times New Roman" w:eastAsia="Times New Roman" w:hAnsi="Times New Roman" w:cs="Times New Roman"/>
          <w:i/>
          <w:sz w:val="28"/>
          <w:szCs w:val="28"/>
        </w:rPr>
        <w:t>tại</w:t>
      </w:r>
      <w:r w:rsidRPr="006C27E5">
        <w:rPr>
          <w:rFonts w:ascii="Times New Roman" w:eastAsia="Times New Roman" w:hAnsi="Times New Roman" w:cs="Times New Roman"/>
          <w:i/>
          <w:sz w:val="28"/>
          <w:szCs w:val="28"/>
        </w:rPr>
        <w:t xml:space="preserve"> Quyết định này</w:t>
      </w:r>
      <w:r>
        <w:rPr>
          <w:rFonts w:ascii="Times New Roman" w:eastAsia="Times New Roman" w:hAnsi="Times New Roman" w:cs="Times New Roman"/>
          <w:i/>
          <w:sz w:val="28"/>
          <w:szCs w:val="28"/>
        </w:rPr>
        <w:t>, (iii)</w:t>
      </w:r>
      <w:r w:rsidRPr="006C27E5">
        <w:rPr>
          <w:rFonts w:ascii="Times New Roman" w:eastAsia="Times New Roman" w:hAnsi="Times New Roman" w:cs="Times New Roman"/>
          <w:i/>
          <w:sz w:val="28"/>
          <w:szCs w:val="28"/>
        </w:rPr>
        <w:t xml:space="preserve"> hoặc được phép xuất khẩu nhưng không xuất khẩu ra khỏi lãnh thổ Việt Nam trong thời hạn quy định</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để thống </w:t>
      </w:r>
      <w:r>
        <w:rPr>
          <w:rFonts w:ascii="Times New Roman" w:eastAsia="Times New Roman" w:hAnsi="Times New Roman" w:cs="Times New Roman"/>
          <w:sz w:val="28"/>
          <w:szCs w:val="28"/>
        </w:rPr>
        <w:lastRenderedPageBreak/>
        <w:t>nhất chính sách quản lý đối với thuốc lá ngoại nhập lậu bị tịch thu tại Quyết định này.</w:t>
      </w:r>
    </w:p>
    <w:p w:rsidR="00547CC7" w:rsidRDefault="00547CC7" w:rsidP="00547CC7">
      <w:pPr>
        <w:spacing w:before="120" w:after="12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b/>
          <w:sz w:val="28"/>
          <w:szCs w:val="28"/>
          <w:lang w:eastAsia="ja-JP"/>
        </w:rPr>
        <w:t xml:space="preserve">3.2. Điều </w:t>
      </w:r>
      <w:r>
        <w:rPr>
          <w:rFonts w:ascii="Times New Roman" w:eastAsia="MS Mincho" w:hAnsi="Times New Roman" w:cs="Times New Roman"/>
          <w:b/>
          <w:sz w:val="28"/>
          <w:szCs w:val="28"/>
          <w:lang w:eastAsia="ja-JP"/>
        </w:rPr>
        <w:t>2</w:t>
      </w:r>
      <w:r w:rsidRPr="00401851">
        <w:rPr>
          <w:rFonts w:ascii="Times New Roman" w:eastAsia="MS Mincho" w:hAnsi="Times New Roman" w:cs="Times New Roman"/>
          <w:b/>
          <w:sz w:val="28"/>
          <w:szCs w:val="28"/>
          <w:lang w:eastAsia="ja-JP"/>
        </w:rPr>
        <w:t xml:space="preserve">. </w:t>
      </w:r>
      <w:r>
        <w:rPr>
          <w:rFonts w:ascii="Times New Roman" w:eastAsia="MS Mincho" w:hAnsi="Times New Roman" w:cs="Times New Roman"/>
          <w:b/>
          <w:sz w:val="28"/>
          <w:szCs w:val="28"/>
          <w:lang w:eastAsia="ja-JP"/>
        </w:rPr>
        <w:t>Đối tượng áp dụng</w:t>
      </w:r>
    </w:p>
    <w:p w:rsidR="00547CC7" w:rsidRPr="006C27E5" w:rsidRDefault="00547CC7" w:rsidP="00547CC7">
      <w:pPr>
        <w:spacing w:after="120" w:line="240" w:lineRule="auto"/>
        <w:jc w:val="both"/>
        <w:rPr>
          <w:rFonts w:ascii="Times New Roman" w:eastAsia="Times New Roman" w:hAnsi="Times New Roman" w:cs="Times New Roman"/>
          <w:i/>
          <w:sz w:val="28"/>
          <w:szCs w:val="28"/>
        </w:rPr>
      </w:pPr>
      <w:r>
        <w:rPr>
          <w:rFonts w:ascii="Times New Roman" w:eastAsia="MS Mincho" w:hAnsi="Times New Roman" w:cs="Times New Roman"/>
          <w:b/>
          <w:sz w:val="28"/>
          <w:szCs w:val="28"/>
          <w:lang w:eastAsia="ja-JP"/>
        </w:rPr>
        <w:tab/>
      </w:r>
      <w:r w:rsidRPr="000C2AB0">
        <w:rPr>
          <w:rFonts w:ascii="Times New Roman" w:eastAsia="MS Mincho" w:hAnsi="Times New Roman" w:cs="Times New Roman"/>
          <w:i/>
          <w:sz w:val="28"/>
          <w:szCs w:val="28"/>
          <w:lang w:eastAsia="ja-JP"/>
        </w:rPr>
        <w:t>“</w:t>
      </w:r>
      <w:r w:rsidRPr="006C27E5">
        <w:rPr>
          <w:rFonts w:ascii="Times New Roman" w:eastAsia="Times New Roman" w:hAnsi="Times New Roman" w:cs="Times New Roman"/>
          <w:i/>
          <w:sz w:val="28"/>
          <w:szCs w:val="28"/>
        </w:rPr>
        <w:t>1. Các doanh nghiệp tham gia hoạt động kinh doanh thuốc lá và đáp ứng điều kiện tham gia đấu giá để tiêu thụ nội địa hoặc xuất khẩu quy định tại Điều 5 Quyết định này.</w:t>
      </w:r>
    </w:p>
    <w:p w:rsidR="00547CC7" w:rsidRPr="000C2AB0" w:rsidRDefault="00547CC7" w:rsidP="00547CC7">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Pr="006C27E5">
        <w:rPr>
          <w:rFonts w:ascii="Times New Roman" w:eastAsia="Times New Roman" w:hAnsi="Times New Roman" w:cs="Times New Roman"/>
          <w:i/>
          <w:sz w:val="28"/>
          <w:szCs w:val="28"/>
        </w:rPr>
        <w:t>2. Các cơ quan quản lý Nhà nước có thẩm quyền liên quan đến việc quản lý hoạt động thí điểm đấu giá thuốc lá để t</w:t>
      </w:r>
      <w:r>
        <w:rPr>
          <w:rFonts w:ascii="Times New Roman" w:eastAsia="Times New Roman" w:hAnsi="Times New Roman" w:cs="Times New Roman"/>
          <w:i/>
          <w:sz w:val="28"/>
          <w:szCs w:val="28"/>
        </w:rPr>
        <w:t>iêu thụ nội địa hoặc xuất khẩu</w:t>
      </w:r>
      <w:r w:rsidRPr="000C2AB0">
        <w:rPr>
          <w:rFonts w:ascii="Times New Roman" w:eastAsia="Times New Roman" w:hAnsi="Times New Roman" w:cs="Times New Roman"/>
          <w:i/>
          <w:sz w:val="28"/>
          <w:szCs w:val="28"/>
        </w:rPr>
        <w:t xml:space="preserve">”. </w:t>
      </w:r>
    </w:p>
    <w:p w:rsidR="00547CC7"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MS Mincho" w:hAnsi="Times New Roman" w:cs="Times New Roman"/>
          <w:b/>
          <w:sz w:val="28"/>
          <w:szCs w:val="28"/>
          <w:lang w:eastAsia="ja-JP"/>
        </w:rPr>
        <w:t xml:space="preserve">3.3. Điều 3. </w:t>
      </w:r>
      <w:r w:rsidRPr="008E58B1">
        <w:rPr>
          <w:rFonts w:ascii="Times New Roman" w:eastAsia="Times New Roman" w:hAnsi="Times New Roman" w:cs="Times New Roman"/>
          <w:b/>
          <w:sz w:val="28"/>
          <w:szCs w:val="28"/>
        </w:rPr>
        <w:t xml:space="preserve">Nguyên tắc </w:t>
      </w:r>
      <w:r>
        <w:rPr>
          <w:rFonts w:ascii="Times New Roman" w:eastAsia="Times New Roman" w:hAnsi="Times New Roman" w:cs="Times New Roman"/>
          <w:b/>
          <w:sz w:val="28"/>
          <w:szCs w:val="28"/>
        </w:rPr>
        <w:t>thực hiện</w:t>
      </w:r>
    </w:p>
    <w:p w:rsidR="00547CC7"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Pr="006C27E5">
        <w:rPr>
          <w:rFonts w:ascii="Times New Roman" w:eastAsia="Times New Roman" w:hAnsi="Times New Roman" w:cs="Times New Roman"/>
          <w:i/>
          <w:sz w:val="28"/>
          <w:szCs w:val="28"/>
        </w:rPr>
        <w:t>1. Trước khi đấu giá, thuốc lá ngoại nhập lậu phải được lấy mẫu gửi đến cơ quan, tổ chức có chức năng phân tích, kiểm nghiệm được cơ quan Nhà nước có thẩm quyền chỉ định để phân tích mẫu theo yêu cầu của quy chuẩn, tiêu chuẩn hoặc các quy định an toàn thực phẩm theo quy định để đánh giá chất lượng làm cơ sở áp dụng biện pháp tiêu hủy hoặc cho phép bán đấu giá tiêu thụ nội địa hoặc xuất khẩu.</w:t>
      </w:r>
      <w:r>
        <w:rPr>
          <w:rFonts w:ascii="Times New Roman" w:eastAsia="Times New Roman" w:hAnsi="Times New Roman" w:cs="Times New Roman"/>
          <w:i/>
          <w:sz w:val="28"/>
          <w:szCs w:val="28"/>
        </w:rPr>
        <w:t>”</w:t>
      </w:r>
    </w:p>
    <w:p w:rsidR="00547CC7" w:rsidRPr="006C27E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Nhằm đảm bảo việc phân loại chất lượng thuốc lá nhập lậu bị tịch thu để xác định loại giả, không đảm bảo chất lượng phải thực hiện tiêu hủy, loại còn chất lượng cho phép tham gia đấu giá thì khoản này quy định việc lấy mẫu thuốc lá gửi cơ quan, tổ chức có chức năng phân tích, kiểm nghiệm thực hiện. Nguyên tắc lấy mẫu, quy trình giám định, phân tích, kiểm nghiệm, đơn vị có chức năng thực hiện…dự kiến giao Bộ Y tế chủ trì, phối hợp với Bộ Công Thương hướng dẫn, tổ chức thực hiện nội dung này.</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2. Việc đấu giá thuốc lá ngoại nhập lậu bị tịch thu còn chất lượng phải thực hiện tại Trung tâm dịch vụ đấu giá tài sản do UBND tỉnh, thành phố quyết định thành lập. Thuốc lá ngoại nhập lậu bị tịch thu còn chất lượng sau khi hoàn tất thủ tục đấu giá, doanh nghiệp trúng đấu giá được phép lựa chọn để tiêu thụ nội địa hoặc xuất khẩu</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Pr="006C27E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thu ý kiến tham gia của Bộ Tư pháp và Văn phòng Chính phủ, ban soạn thảo sửa đổi nội dung liên quan Hội đồng đấu giá tài sản tại dự thảo trước thành quy định việc thực hiện đấu giá tại “Trung </w:t>
      </w:r>
      <w:r w:rsidRPr="006C27E5">
        <w:rPr>
          <w:rFonts w:ascii="Times New Roman" w:eastAsia="Times New Roman" w:hAnsi="Times New Roman" w:cs="Times New Roman"/>
          <w:sz w:val="28"/>
          <w:szCs w:val="28"/>
        </w:rPr>
        <w:t>tâm dịch vụ đấu giá tài sản do UBND tỉnh, thành phố quyết định thành lập</w:t>
      </w:r>
      <w:r>
        <w:rPr>
          <w:rFonts w:ascii="Times New Roman" w:eastAsia="Times New Roman" w:hAnsi="Times New Roman" w:cs="Times New Roman"/>
          <w:sz w:val="28"/>
          <w:szCs w:val="28"/>
        </w:rPr>
        <w:t>” theo quy định hiện hành tại Luật đấu giá tài sản 2016. Đồng thời thống nhất phương án cho phép doanh nghiệp trúng đấu giá tự lựa chọn loại hình tiêu thụ nội địa hoặc xuất khẩu thuốc lá, tuy nhiên phải đáp ứng các yêu cầu của Quyết định.</w:t>
      </w:r>
    </w:p>
    <w:p w:rsidR="00547CC7"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3. Thuốc lá ngoại nhập lậu bị tịch thu còn chất lượng phải hoàn thành các thủ tục để chuyển tiêu thụ nội địa hoặc xuất khẩu trong vòng 90 ngày và không quá 120 ngày đối với trường hợp được gia hạn kể từ ngày trúng đấu giá. UBND tỉnh, thành phố nơi tổ chức đấu giá xem xét việc gia hạn đối với trường hợp này. Thời gian gia hạn không quá 30 ngày kể từ ngày hết thời hạn 90 ngày nêu trên</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Pr="006C27E5" w:rsidRDefault="00547CC7" w:rsidP="00547CC7">
      <w:pPr>
        <w:spacing w:before="120" w:after="120" w:line="240" w:lineRule="auto"/>
        <w:ind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Tiếp thu ý kiến tham gia của VPCP, dự thảo mới thống nhất cho phép </w:t>
      </w:r>
      <w:r w:rsidRPr="00901C91">
        <w:rPr>
          <w:rFonts w:ascii="Times New Roman" w:eastAsia="Times New Roman" w:hAnsi="Times New Roman" w:cs="Times New Roman"/>
          <w:sz w:val="28"/>
          <w:szCs w:val="28"/>
        </w:rPr>
        <w:t xml:space="preserve">thời hạn thực hiện xuất khẩu </w:t>
      </w:r>
      <w:r>
        <w:rPr>
          <w:rFonts w:ascii="Times New Roman" w:eastAsia="Times New Roman" w:hAnsi="Times New Roman" w:cs="Times New Roman"/>
          <w:sz w:val="28"/>
          <w:szCs w:val="28"/>
        </w:rPr>
        <w:t xml:space="preserve">thuốc lá </w:t>
      </w:r>
      <w:r w:rsidRPr="00901C91">
        <w:rPr>
          <w:rFonts w:ascii="Times New Roman" w:eastAsia="Times New Roman" w:hAnsi="Times New Roman" w:cs="Times New Roman"/>
          <w:sz w:val="28"/>
          <w:szCs w:val="28"/>
        </w:rPr>
        <w:t xml:space="preserve">là 90 ngày kể từ ngày hoàn thành thủ tục đấu giá và gia hạn nhưng không quá 30 ngày từ ngày hết thời hạn 90 ngày để các tổ chức, cá nhân trúng đấu giá có thời gian tìm đối tác mua hàng ở nước ngoài. </w:t>
      </w:r>
      <w:r>
        <w:rPr>
          <w:rFonts w:ascii="Times New Roman" w:eastAsia="Times New Roman" w:hAnsi="Times New Roman" w:cs="Times New Roman"/>
          <w:sz w:val="28"/>
          <w:szCs w:val="28"/>
        </w:rPr>
        <w:t>Quá thời hạn này mà không thực hiện xuất khẩu hoặc tiêu thụ nội địa được thì buộc tiêu hủy theo quy định.</w:t>
      </w:r>
    </w:p>
    <w:p w:rsidR="00547CC7" w:rsidRPr="006C27E5" w:rsidRDefault="00547CC7" w:rsidP="00547CC7">
      <w:pPr>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4. Yêu cầu đối với thuốc lá ngoại nhập lậu bị tịch thu trước khi chuyển tiêu thụ nội địa:</w:t>
      </w:r>
    </w:p>
    <w:p w:rsidR="00547CC7" w:rsidRPr="006C27E5" w:rsidRDefault="00547CC7" w:rsidP="00547CC7">
      <w:pPr>
        <w:spacing w:before="120"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a. Phải được dán tem ký hiệu đấu giá trước khi đưa ra lưu thông trên thị trường theo quy định của Bộ Tài chính.</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b. Phải ghi nhãn hàng hóa, ghi nhãn sản phẩm thuốc lá tiêu thụ tại Việt Nam và in cảnh báo sức khỏe trên bao bì thuốc lá theo quy định của Bộ Y tế.</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c. Phải tuân thủ các quy định pháp luật hiện hành về công bố hợp chuẩn, hợp quy hoặc công bố phù hợp quy định an toàn thực phẩm; kiểm tra chất lượng vệ sinh an toàn và hàm lượng chất độc hại trong thuốc lá như đối với sản phẩm thuốc lá điếu được sản xuất trong nước</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Default="00547CC7" w:rsidP="00547CC7">
      <w:pPr>
        <w:spacing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Theo dự thảo cũ yêu cầu thuốc lá trước khi tiêu thụ nội địa phải đáp ứng yêu cầu như thuốc lá nhập khẩu tiêu thụ nội địa quy định tại Điều 7 Thông tư số 37/2013/TT-BCT. Tuy nhiên, theo ý kiến của Bộ Tư pháp thì sẽ có tiêu chuẩn thuốc lá nhập lậu không đáp ứng được. Ví dụ: </w:t>
      </w:r>
      <w:r>
        <w:rPr>
          <w:rFonts w:ascii="Times New Roman" w:hAnsi="Times New Roman" w:cs="Times New Roman"/>
          <w:sz w:val="28"/>
          <w:szCs w:val="28"/>
        </w:rPr>
        <w:t>yêu cầu đối với thuốc lá điếu nhập khẩu “phải được dán tem thuốc lá nhập khẩu theo quy định của Bộ Tài chính” thì mọi trường hợp thuốc lá nhập lậu bị tịch thu còn chất lượng đều không đáp ứng yêu cầu này vì thuốc lá nhập lậu đương nhiên không được dán tem thuốc lá nhập khẩu. Do vậy, ban soạn thảo sau khi xem xét, nghiên cứu dự thảo theo hướng cụ thể hóa các yêu cầu đối với thuốc lá nhập lậu chuyển tiêu thụ nội địa.</w:t>
      </w:r>
    </w:p>
    <w:p w:rsidR="00547CC7" w:rsidRPr="006C27E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Theo đó, bỏ nội dung liên quan dán tem nhập khẩu và đề xuất việc dán tem đấu giá thuốc lá (do Bộ Tài chính quy định) để phân biệt nguồn gốc thuốc lá nhập khẩu và thuốc lá trúng đấu giá lưu thông trên thị trường nội địa. Bên cạnh đó, để đảm bảo việc quản lý tương đương như thuốc lá sản xuất trong nội địa thì cũng yêu cầu phải đáp ứng việc </w:t>
      </w:r>
      <w:r w:rsidRPr="00AE06B5">
        <w:rPr>
          <w:rFonts w:ascii="Times New Roman" w:hAnsi="Times New Roman" w:cs="Times New Roman"/>
          <w:sz w:val="28"/>
          <w:szCs w:val="28"/>
        </w:rPr>
        <w:t>ghi nhãn hàng hóa, ghi nhãn sản phẩm thuốc lá tiêu thụ tại Việt Nam và in cảnh báo sức khỏ</w:t>
      </w:r>
      <w:r>
        <w:rPr>
          <w:rFonts w:ascii="Times New Roman" w:hAnsi="Times New Roman" w:cs="Times New Roman"/>
          <w:sz w:val="28"/>
          <w:szCs w:val="28"/>
        </w:rPr>
        <w:t xml:space="preserve">e; tuân thủ quy định về công bố hợp chuẩn, hợp quy, kiểm tra chất lượng… Nội dung này dự kiến giao Bộ Y tế hướng dẫn cụ thể. </w:t>
      </w:r>
    </w:p>
    <w:p w:rsidR="00547CC7"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5. Thủ tục xuất khẩu thuốc lá ngoại nhập lậu bị tịch thu còn chất lượng sau khi trúng đấu giá thực hiện theo quy định về pháp luật hải quan</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Pr="00AE06B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liên quan thủ tục xuất khẩu hiện tại đã được hướng dẫn tại pháp luật hải quan, cụ thể ở Luật Hải quan 2014, Nghị định 08/2015/NĐ-CP ngày 21/1/2015, Thông tư 38/2015/TT-BTC ngày 25/3/2015 của Bộ Tài chính và các văn bản hướng dẫn liên quan</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w:t>
      </w:r>
      <w:r w:rsidRPr="006C27E5">
        <w:rPr>
          <w:rFonts w:ascii="Times New Roman" w:eastAsia="Times New Roman" w:hAnsi="Times New Roman" w:cs="Times New Roman"/>
          <w:i/>
          <w:sz w:val="28"/>
          <w:szCs w:val="28"/>
        </w:rPr>
        <w:t>6. Việc xuất khẩu chỉ cho phép thực hiện qua các cửa khẩu quốc tế (bao gồm cửa khẩu đường sắt, đường thủy, đường biển và đường hàng không) và cửa khẩu chính; không cho phép xuất khẩu bằng đường bộ và đến các nước có chung đường biên giới đất liền</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Pr="00AE06B5" w:rsidRDefault="00547CC7" w:rsidP="00547CC7">
      <w:pPr>
        <w:spacing w:after="120" w:line="240" w:lineRule="auto"/>
        <w:ind w:firstLine="720"/>
        <w:jc w:val="both"/>
        <w:rPr>
          <w:rFonts w:ascii="Times New Roman" w:eastAsia="Times New Roman" w:hAnsi="Times New Roman" w:cs="Times New Roman"/>
          <w:i/>
          <w:strike/>
          <w:sz w:val="28"/>
          <w:szCs w:val="28"/>
        </w:rPr>
      </w:pPr>
      <w:r w:rsidRPr="00AE06B5">
        <w:rPr>
          <w:rFonts w:ascii="Times New Roman" w:eastAsia="Times New Roman" w:hAnsi="Times New Roman" w:cs="Times New Roman"/>
          <w:i/>
          <w:strike/>
          <w:sz w:val="28"/>
          <w:szCs w:val="28"/>
        </w:rPr>
        <w:t>Trường hợp quá cảnh qua các nước có chung đường biên giới thực hiện theo Hiệp định quá cảnh hàng hóa đã ký với các nước.</w:t>
      </w:r>
    </w:p>
    <w:p w:rsidR="00547CC7"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ý kiến tham gia của VPCP và Bộ Tư pháp, ban soạn thảo dự thảo nội dung quy dịnh cửa khẩu cho phép xuất khẩu như trên theo đó: chỉ cho phép xuất khẩu qua cửa khẩu quốc tế (gồm các loại hình đường sắt, đường thủy, đường biển, đường hàng không), cửa khẩu chính. Hai loại cửa khẩu này đều không được cho phép thực hiện xuất khẩu qua đường bộ và đến các nước có chung đường biên giới đất liền. Do vậy, ban soạn thảo đề xuất cũng không áp dụng loại hình quá cảnh cho tr</w:t>
      </w:r>
      <w:r w:rsidR="00AE4CBB">
        <w:rPr>
          <w:rFonts w:ascii="Times New Roman" w:eastAsia="Times New Roman" w:hAnsi="Times New Roman" w:cs="Times New Roman"/>
          <w:sz w:val="28"/>
          <w:szCs w:val="28"/>
        </w:rPr>
        <w:t>ường</w:t>
      </w:r>
      <w:r>
        <w:rPr>
          <w:rFonts w:ascii="Times New Roman" w:eastAsia="Times New Roman" w:hAnsi="Times New Roman" w:cs="Times New Roman"/>
          <w:sz w:val="28"/>
          <w:szCs w:val="28"/>
        </w:rPr>
        <w:t xml:space="preserve"> hợp này vì lý do quá cảnh sẽ thực hiện qua “đường bộ và đến các nước có chung đường biên giới đất liền” – như vậy là không phù hợp với chỉ đạo của Thủ tướng Chính phủ.</w:t>
      </w:r>
    </w:p>
    <w:p w:rsidR="00547CC7" w:rsidRPr="00AE06B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7. Thuốc lá ngoại nhập lậu bị tịch thu buộc phải tiêu hủy trong các trường hợp sau:</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a. Thuốc lá ngoại nhập lậu bị tịch thu là thuốc giả, thuốc lá không đảm bảo chất lượng;</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b. Thuốc lá ngoại nhập lậu bị tịch thu còn chất lượng được phép tiêu thụ nội địa nhưng không đáp ứng các quy định tại khoản 3 hoặc khoản 4 Điều này;</w:t>
      </w:r>
    </w:p>
    <w:p w:rsidR="00547CC7" w:rsidRDefault="00547CC7" w:rsidP="00547CC7">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c. Thuốc lá ngoại nhập lậu bị tịch thu còn chất lượng nhưng không xuất khẩu ra khỏi lãnh thổ Việt Nam trong thời hạn quy định tại khoản 3 Điều này.</w:t>
      </w:r>
      <w:r>
        <w:rPr>
          <w:rFonts w:ascii="Times New Roman" w:eastAsia="Times New Roman" w:hAnsi="Times New Roman" w:cs="Times New Roman"/>
          <w:i/>
          <w:sz w:val="28"/>
          <w:szCs w:val="28"/>
        </w:rPr>
        <w:t>”</w:t>
      </w:r>
    </w:p>
    <w:p w:rsidR="00547CC7" w:rsidRPr="00AE06B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 xml:space="preserve">Đối tượng là thuốc lá ngoại nhập lậu bị tịch thu buộc tiêu hủy gồm: (i) </w:t>
      </w:r>
      <w:r w:rsidRPr="00AE06B5">
        <w:rPr>
          <w:rFonts w:ascii="Times New Roman" w:eastAsia="Times New Roman" w:hAnsi="Times New Roman" w:cs="Times New Roman"/>
          <w:sz w:val="28"/>
          <w:szCs w:val="28"/>
        </w:rPr>
        <w:t>thuốc giả, thuốc lá không đảm bảo chất lượng, (ii) hoặc còn chất lượng được phép chuyển tiêu thụ nội địa nhưng không đáp ứng các điều kiện quy định tại Quyết định này, (iii) hoặc được phép xuất khẩu nhưng không xuất khẩu ra khỏi lãnh thổ Việt Nam trong thời hạn quy định</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p>
    <w:p w:rsidR="00547CC7" w:rsidRPr="0038092F" w:rsidRDefault="00547CC7" w:rsidP="00547CC7">
      <w:pPr>
        <w:spacing w:before="120" w:after="120" w:line="240" w:lineRule="auto"/>
        <w:ind w:firstLine="720"/>
        <w:jc w:val="both"/>
        <w:rPr>
          <w:rFonts w:ascii="Times New Roman" w:hAnsi="Times New Roman" w:cs="Times New Roman"/>
          <w:bCs/>
          <w:sz w:val="28"/>
          <w:szCs w:val="28"/>
          <w:lang w:val="en-AU"/>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8.</w:t>
      </w:r>
      <w:r>
        <w:rPr>
          <w:rFonts w:ascii="Times New Roman" w:hAnsi="Times New Roman" w:cs="Times New Roman"/>
          <w:bCs/>
          <w:sz w:val="28"/>
          <w:szCs w:val="28"/>
          <w:lang w:val="en-AU"/>
        </w:rPr>
        <w:t xml:space="preserve"> </w:t>
      </w:r>
      <w:r w:rsidRPr="0038092F">
        <w:rPr>
          <w:rFonts w:ascii="Times New Roman" w:hAnsi="Times New Roman" w:cs="Times New Roman"/>
          <w:bCs/>
          <w:i/>
          <w:sz w:val="28"/>
          <w:szCs w:val="28"/>
          <w:lang w:val="en-AU"/>
        </w:rPr>
        <w:t>Tổng lượng thuốc lá ngoại nhập lậu bị tịch thu để chuyển tiêu thụ nội địa phải nằm trong tổng sản lượng sản xuất và nhập khẩu thuốc lá của toàn ngành theo quy định về điều kiện sản xuất, kinh doanh thuốc lá</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 xml:space="preserve">. </w:t>
      </w:r>
    </w:p>
    <w:p w:rsidR="00547CC7" w:rsidRPr="00AE06B5"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liên quan sản lượng sản xuất và nhập khẩu sản phẩm thuốc lá hiện nay được quy định tại Điều 20 Nghị định số 67/2013/NĐ-CP của Chính phủ, tuy nhiên Nghị định này đang dự kiến sửa đổi, bổ sung nên ban soạn thảo không dẫn chiếu điều này vào dự thảo Quyết định. Thay vào đó, nội dung này đề xuất giao Bộ Công Thương hướng dẫn việc theo dõi, xác định sản lượng thuốc lá nhập lậu bị tịch thu được tiêu thụ nội địa trên cơ sở sản lượng sản xuất và nhập khẩu sản phẩm thuốc lá hàng năm đã được công bố theo quy định</w:t>
      </w:r>
      <w:r>
        <w:rPr>
          <w:rFonts w:ascii="Times New Roman" w:eastAsia="Calibri" w:hAnsi="Times New Roman" w:cs="Times New Roman"/>
          <w:sz w:val="28"/>
          <w:szCs w:val="28"/>
        </w:rPr>
        <w:t xml:space="preserve">, nhằm tránh ảnh hưởng đến môi trường trong nước và </w:t>
      </w:r>
      <w:r w:rsidRPr="00AE06B5">
        <w:rPr>
          <w:rFonts w:ascii="Times New Roman" w:eastAsia="Calibri" w:hAnsi="Times New Roman" w:cs="Times New Roman"/>
          <w:sz w:val="28"/>
          <w:szCs w:val="28"/>
        </w:rPr>
        <w:t>chương trình phòng chống tác hại thuốc lá quố</w:t>
      </w:r>
      <w:r>
        <w:rPr>
          <w:rFonts w:ascii="Times New Roman" w:eastAsia="Calibri" w:hAnsi="Times New Roman" w:cs="Times New Roman"/>
          <w:sz w:val="28"/>
          <w:szCs w:val="28"/>
        </w:rPr>
        <w:t>c gia (theo kiến nghị của Bộ Ngoại giao).</w:t>
      </w:r>
    </w:p>
    <w:p w:rsidR="00547CC7"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w:t>
      </w:r>
      <w:r w:rsidRPr="006C27E5">
        <w:rPr>
          <w:rFonts w:ascii="Times New Roman" w:eastAsia="Times New Roman" w:hAnsi="Times New Roman" w:cs="Times New Roman"/>
          <w:i/>
          <w:sz w:val="28"/>
          <w:szCs w:val="28"/>
        </w:rPr>
        <w:t>9. Giá bán thuốc lá ngoại nhập lậu bị tịch thu ra thị trường thực hiện theo hướng dẫn của Bộ Tài chính</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Pr="0038092F" w:rsidRDefault="00547CC7" w:rsidP="00547CC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ý kiến tham gia của Bộ Ngoại giao, dự thảo đề xuất giao Bộ Tài chính “</w:t>
      </w:r>
      <w:r w:rsidRPr="0038092F">
        <w:rPr>
          <w:rFonts w:ascii="Times New Roman" w:hAnsi="Times New Roman" w:cs="Times New Roman"/>
          <w:i/>
          <w:sz w:val="28"/>
          <w:szCs w:val="28"/>
        </w:rPr>
        <w:t xml:space="preserve">Hướng dẫn xác định giá khởi điểm của thuốc lá ngoại nhập lậu bị tịch thu tham gia đấu giá để xuất khẩu hoặc tiêu thụ nội địa theo đề nghị của </w:t>
      </w:r>
      <w:r w:rsidRPr="0038092F">
        <w:rPr>
          <w:rFonts w:ascii="Times New Roman" w:eastAsia="Times New Roman" w:hAnsi="Times New Roman" w:cs="Times New Roman"/>
          <w:i/>
          <w:sz w:val="28"/>
          <w:szCs w:val="28"/>
        </w:rPr>
        <w:t>Trung tâm dịch vụ đấu giá tài sản</w:t>
      </w:r>
      <w:r w:rsidRPr="0038092F">
        <w:rPr>
          <w:rFonts w:ascii="Times New Roman" w:hAnsi="Times New Roman" w:cs="Times New Roman"/>
          <w:i/>
          <w:sz w:val="28"/>
          <w:szCs w:val="28"/>
        </w:rPr>
        <w:t xml:space="preserve"> và giá bán thuốc lá ra thị trường trong nước</w:t>
      </w:r>
      <w:r>
        <w:rPr>
          <w:rFonts w:ascii="Times New Roman" w:hAnsi="Times New Roman" w:cs="Times New Roman"/>
          <w:sz w:val="28"/>
          <w:szCs w:val="28"/>
        </w:rPr>
        <w:t>” nhằm ổn định mức giá bán trong nước, tránh cạnh tranh không lành mạnh giữa thuốc lá đấu giá và thuốc lá sản xuất trong nước, thuốc lá nhập khẩu.</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10. Việc quản lý, sử dụng số tiền thu được từ hoạt động đấu giá thuốc lá ngoại nhập lậu bị tịch thu để phục phục vụ công tác giám sát, quản lý, chống buôn lậu thuốc lá thực hiện theo quy định hiện hành</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547CC7" w:rsidRPr="0038092F" w:rsidRDefault="00547CC7" w:rsidP="00547CC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nl-NL"/>
        </w:rPr>
        <w:tab/>
        <w:t xml:space="preserve">Hiện tại </w:t>
      </w:r>
      <w:r w:rsidRPr="00517DCF">
        <w:rPr>
          <w:rFonts w:ascii="Times New Roman" w:hAnsi="Times New Roman" w:cs="Times New Roman"/>
          <w:sz w:val="28"/>
          <w:szCs w:val="28"/>
          <w:lang w:val="nl-NL"/>
        </w:rPr>
        <w:t>đã có các văn bản quy phạm pháp luật quy định về việc quản lý, sử dụng số tiền thu được từ hoạt động bán đấu giá tài sản nhà nước, và chế độ hoạt động của Hội đồng bán đấu giá  (việc quản lý, sử dụng số tiền từ bán tài sản nhà nước hiện đã được quy định tại Điều 24 Nghị định số 52/2009/NĐ-CP; quy định mức thu, chế thu, nộp, quản lý và sử dụng Phí đấu giá tài sản, phí tham gia đấu giá tài sản quy định tại Thông tư 335/2016/TT-BTC ngày 27/12/2016, quy định về chế độ tài chính của Hội đồng bán đấu giá tài sản quy định tại Thông tư số 137/2010/TT-BTC ngày 15/9/2010 của Bộ Tài chính). Hiện nay,</w:t>
      </w:r>
      <w:r w:rsidR="00AE4CBB">
        <w:rPr>
          <w:rFonts w:ascii="Times New Roman" w:hAnsi="Times New Roman" w:cs="Times New Roman"/>
          <w:sz w:val="28"/>
          <w:szCs w:val="28"/>
          <w:lang w:val="nl-NL"/>
        </w:rPr>
        <w:t xml:space="preserve"> </w:t>
      </w:r>
      <w:r w:rsidRPr="00517DCF">
        <w:rPr>
          <w:rFonts w:ascii="Times New Roman" w:hAnsi="Times New Roman" w:cs="Times New Roman"/>
          <w:sz w:val="28"/>
          <w:szCs w:val="28"/>
          <w:lang w:val="nl-NL"/>
        </w:rPr>
        <w:t xml:space="preserve">Bộ </w:t>
      </w:r>
      <w:r>
        <w:rPr>
          <w:rFonts w:ascii="Times New Roman" w:hAnsi="Times New Roman" w:cs="Times New Roman"/>
          <w:sz w:val="28"/>
          <w:szCs w:val="28"/>
          <w:lang w:val="nl-NL"/>
        </w:rPr>
        <w:t xml:space="preserve">Tài chính đang </w:t>
      </w:r>
      <w:r w:rsidRPr="00517DCF">
        <w:rPr>
          <w:rFonts w:ascii="Times New Roman" w:hAnsi="Times New Roman" w:cs="Times New Roman"/>
          <w:sz w:val="28"/>
          <w:szCs w:val="28"/>
          <w:lang w:val="nl-NL"/>
        </w:rPr>
        <w:t>dự thảo Thông tư thay thế Thông tư 335/2016/TT-BTC và Thông tư số 137/2010/TT-BTC, sẽ có hiệu lực từ 01/7/2017.</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 xml:space="preserve">11. Trách nhiệm của Doanh nghiệp trúng đấu giá: </w:t>
      </w:r>
    </w:p>
    <w:p w:rsidR="00547CC7" w:rsidRPr="006C27E5" w:rsidRDefault="00547CC7" w:rsidP="00547CC7">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a. Quá thời hạn quy định tại khoản 3 Điều này nếu chưa đưa vào tiêu thụ nội địa hoặc chưa làm thủ tục xuất khẩu thì báo cáo UBND tỉnh, thành phố để thực hiện tiêu hủy theo quy định.</w:t>
      </w:r>
    </w:p>
    <w:p w:rsidR="00547CC7" w:rsidRPr="008E58B1" w:rsidRDefault="00547CC7" w:rsidP="00547CC7">
      <w:pPr>
        <w:spacing w:after="120" w:line="240" w:lineRule="auto"/>
        <w:ind w:firstLine="720"/>
        <w:jc w:val="both"/>
        <w:rPr>
          <w:rFonts w:ascii="Times New Roman" w:hAnsi="Times New Roman" w:cs="Times New Roman"/>
          <w:sz w:val="28"/>
          <w:szCs w:val="28"/>
        </w:rPr>
      </w:pPr>
      <w:r w:rsidRPr="006C27E5">
        <w:rPr>
          <w:rFonts w:ascii="Times New Roman" w:eastAsia="Times New Roman" w:hAnsi="Times New Roman" w:cs="Times New Roman"/>
          <w:i/>
          <w:sz w:val="28"/>
          <w:szCs w:val="28"/>
        </w:rPr>
        <w:t>b. Trường hợp trúng đấu giá để xuất khẩu phải đảm bảo hàng hóa thực xuất khẩu ra khỏi lãnh thổ Việt Nam theo quy định và phải chịu trách nhiệm trước pháp luật nếu lô hàng xuất khẩu đó thẩm lậu vào Việt Nam.</w:t>
      </w:r>
      <w:r>
        <w:rPr>
          <w:rFonts w:ascii="Times New Roman" w:hAnsi="Times New Roman" w:cs="Times New Roman"/>
          <w:sz w:val="28"/>
          <w:szCs w:val="28"/>
        </w:rPr>
        <w:t>”</w:t>
      </w:r>
    </w:p>
    <w:p w:rsidR="00547CC7" w:rsidRPr="0038092F" w:rsidRDefault="00547CC7" w:rsidP="00547CC7">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ab/>
      </w:r>
      <w:r>
        <w:rPr>
          <w:rFonts w:ascii="Times New Roman" w:eastAsia="MS Mincho" w:hAnsi="Times New Roman" w:cs="Times New Roman"/>
          <w:sz w:val="28"/>
          <w:szCs w:val="28"/>
          <w:lang w:eastAsia="ja-JP"/>
        </w:rPr>
        <w:t xml:space="preserve">Tiếp thu ý kiến tham gia của Bộ Công Thương, ban soạn thảo bổ sung nội dung quy định trách nhiệm của doanh nghiệp trúng đấu giá nhằm ràng buộc và nâng cao trách nhiệm của doanh nghiệp trong việc thực hiện chế độ báo cáo và thực hiện thủ tục xuất khẩu không để tình trạng thẩm lậu vào thị trường nội địa. </w:t>
      </w:r>
    </w:p>
    <w:p w:rsidR="00547CC7" w:rsidRPr="007C54C4" w:rsidRDefault="00547CC7" w:rsidP="00547CC7">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54C4">
        <w:rPr>
          <w:rFonts w:ascii="Times New Roman" w:hAnsi="Times New Roman" w:cs="Times New Roman"/>
          <w:b/>
          <w:sz w:val="28"/>
          <w:szCs w:val="28"/>
        </w:rPr>
        <w:t xml:space="preserve">3.4. </w:t>
      </w:r>
      <w:r>
        <w:rPr>
          <w:rFonts w:ascii="Times New Roman" w:hAnsi="Times New Roman" w:cs="Times New Roman"/>
          <w:b/>
          <w:sz w:val="28"/>
          <w:szCs w:val="28"/>
        </w:rPr>
        <w:t xml:space="preserve">Điều 4. </w:t>
      </w:r>
      <w:r w:rsidRPr="007C54C4">
        <w:rPr>
          <w:rFonts w:ascii="Times New Roman" w:hAnsi="Times New Roman" w:cs="Times New Roman"/>
          <w:b/>
          <w:sz w:val="28"/>
          <w:szCs w:val="28"/>
        </w:rPr>
        <w:t>Điều kiện tham gia đấu giá</w:t>
      </w:r>
    </w:p>
    <w:p w:rsidR="00547CC7" w:rsidRPr="0038092F" w:rsidRDefault="00547CC7" w:rsidP="00547CC7">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Pr="0038092F">
        <w:rPr>
          <w:rFonts w:ascii="Times New Roman" w:eastAsia="Times New Roman" w:hAnsi="Times New Roman" w:cs="Times New Roman"/>
          <w:i/>
          <w:sz w:val="28"/>
          <w:szCs w:val="28"/>
        </w:rPr>
        <w:t>1. Doanh nghiệp tham gia đấu giá để tiêu thụ nội địa hoặc xuất khẩu phải có một trong các loại Giấy phép: Giấy phép sản xuất sản phẩm thuốc lá hoặc Giấy phép phân phối sản phẩm thuốc lá hoặc Giấy phép bán buôn sản phẩm thuốc lá theo quy định. Đồng thời phải là doanh nghiệp đã tham gia hoạt động xuất khẩu, nhập khẩu thuốc lá.</w:t>
      </w:r>
    </w:p>
    <w:p w:rsidR="00547CC7" w:rsidRDefault="00547CC7" w:rsidP="00547CC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38092F">
        <w:rPr>
          <w:rFonts w:ascii="Times New Roman" w:eastAsia="Times New Roman" w:hAnsi="Times New Roman" w:cs="Times New Roman"/>
          <w:i/>
          <w:sz w:val="28"/>
          <w:szCs w:val="28"/>
        </w:rPr>
        <w:t>2. Doanh nghiệp tham gia đấu giá thuốc lá ngoại nhập lậu bị tịch thu phải đáp ứng các điều kiện về người tham gia đấu giá theo quy định của pháp luật về đấu giá tài sản.</w:t>
      </w:r>
      <w:r>
        <w:rPr>
          <w:rFonts w:ascii="Times New Roman" w:eastAsia="Times New Roman" w:hAnsi="Times New Roman" w:cs="Times New Roman"/>
          <w:sz w:val="28"/>
          <w:szCs w:val="28"/>
        </w:rPr>
        <w:t>”</w:t>
      </w:r>
    </w:p>
    <w:p w:rsidR="00547CC7" w:rsidRDefault="00547CC7" w:rsidP="00547CC7">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Các loại Giấy phép nêu trên hiện nay đang được quy định tại Nghị định số </w:t>
      </w:r>
      <w:r>
        <w:rPr>
          <w:rFonts w:ascii="Times New Roman" w:eastAsia="Times New Roman" w:hAnsi="Times New Roman" w:cs="Times New Roman"/>
          <w:sz w:val="28"/>
          <w:szCs w:val="28"/>
          <w:lang w:val="vi-VN"/>
        </w:rPr>
        <w:t>67/2013/NĐ-CP</w:t>
      </w:r>
      <w:r>
        <w:rPr>
          <w:rFonts w:ascii="Times New Roman" w:eastAsia="Times New Roman" w:hAnsi="Times New Roman" w:cs="Times New Roman"/>
          <w:sz w:val="28"/>
          <w:szCs w:val="28"/>
        </w:rPr>
        <w:t xml:space="preserve">. Tuy nhiên, do Nghị định số </w:t>
      </w:r>
      <w:r>
        <w:rPr>
          <w:rFonts w:ascii="Times New Roman" w:eastAsia="Times New Roman" w:hAnsi="Times New Roman" w:cs="Times New Roman"/>
          <w:sz w:val="28"/>
          <w:szCs w:val="28"/>
          <w:lang w:val="vi-VN"/>
        </w:rPr>
        <w:t>67/2013/NĐ-CP</w:t>
      </w:r>
      <w:r>
        <w:rPr>
          <w:rFonts w:ascii="Times New Roman" w:eastAsia="Times New Roman" w:hAnsi="Times New Roman" w:cs="Times New Roman"/>
          <w:sz w:val="28"/>
          <w:szCs w:val="28"/>
        </w:rPr>
        <w:t xml:space="preserve"> đang sửa đổi nên không dẫn chiếu quy định vào đây mà nêu cụ thể loại Giấy phép yêu cầu doanh nghiệp phải xuất trình. Ngòai ra, d</w:t>
      </w:r>
      <w:r w:rsidRPr="0038092F">
        <w:rPr>
          <w:rFonts w:ascii="Times New Roman" w:eastAsia="Times New Roman" w:hAnsi="Times New Roman" w:cs="Times New Roman"/>
          <w:sz w:val="28"/>
          <w:szCs w:val="28"/>
        </w:rPr>
        <w:t>oanh nghiệp tham gia đấu giá thuốc lá ngoại nhập lậu bị tịch thu phải đáp ứng các điều kiện về người tham gia đấu giá theo quy định của pháp luật về đấu giá tài sản</w:t>
      </w:r>
      <w:r>
        <w:rPr>
          <w:rFonts w:ascii="Times New Roman" w:eastAsia="Times New Roman" w:hAnsi="Times New Roman" w:cs="Times New Roman"/>
          <w:sz w:val="28"/>
          <w:szCs w:val="28"/>
        </w:rPr>
        <w:t>. Theo quy định hiện hành là Luật Đấu giá tài sản 2016.</w:t>
      </w:r>
    </w:p>
    <w:p w:rsidR="00547CC7" w:rsidRPr="00F503F6" w:rsidRDefault="00547CC7" w:rsidP="00547CC7">
      <w:pPr>
        <w:spacing w:before="120" w:after="0" w:line="240" w:lineRule="auto"/>
        <w:ind w:firstLine="720"/>
        <w:jc w:val="both"/>
        <w:rPr>
          <w:rFonts w:ascii="Times New Roman" w:eastAsia="Times New Roman" w:hAnsi="Times New Roman" w:cs="Times New Roman"/>
          <w:b/>
          <w:sz w:val="28"/>
          <w:szCs w:val="28"/>
        </w:rPr>
      </w:pPr>
      <w:r w:rsidRPr="007C54C4">
        <w:rPr>
          <w:rFonts w:ascii="Times New Roman" w:eastAsia="Times New Roman" w:hAnsi="Times New Roman" w:cs="Times New Roman"/>
          <w:b/>
          <w:sz w:val="28"/>
          <w:szCs w:val="28"/>
        </w:rPr>
        <w:t xml:space="preserve">3.5. Điều </w:t>
      </w:r>
      <w:r>
        <w:rPr>
          <w:rFonts w:ascii="Times New Roman" w:eastAsia="Times New Roman" w:hAnsi="Times New Roman" w:cs="Times New Roman"/>
          <w:b/>
          <w:sz w:val="28"/>
          <w:szCs w:val="28"/>
        </w:rPr>
        <w:t>5</w:t>
      </w:r>
      <w:r w:rsidRPr="007C54C4">
        <w:rPr>
          <w:rFonts w:ascii="Times New Roman" w:eastAsia="Times New Roman" w:hAnsi="Times New Roman" w:cs="Times New Roman"/>
          <w:b/>
          <w:sz w:val="28"/>
          <w:szCs w:val="28"/>
        </w:rPr>
        <w:t>. Tổ chức thực hiện</w:t>
      </w:r>
    </w:p>
    <w:p w:rsidR="00547CC7" w:rsidRPr="0038092F" w:rsidRDefault="00547CC7" w:rsidP="00547CC7">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Pr="0038092F">
        <w:rPr>
          <w:rFonts w:ascii="Times New Roman" w:hAnsi="Times New Roman" w:cs="Times New Roman"/>
          <w:i/>
          <w:sz w:val="28"/>
          <w:szCs w:val="28"/>
        </w:rPr>
        <w:t>1. Giao Bộ Tài chính:</w:t>
      </w:r>
    </w:p>
    <w:p w:rsidR="00547CC7" w:rsidRPr="0038092F" w:rsidRDefault="00547CC7" w:rsidP="00547CC7">
      <w:pPr>
        <w:spacing w:before="120" w:after="120" w:line="240" w:lineRule="auto"/>
        <w:jc w:val="both"/>
        <w:rPr>
          <w:rFonts w:ascii="Times New Roman" w:hAnsi="Times New Roman" w:cs="Times New Roman"/>
          <w:i/>
          <w:sz w:val="28"/>
          <w:szCs w:val="28"/>
        </w:rPr>
      </w:pPr>
      <w:r w:rsidRPr="0038092F">
        <w:rPr>
          <w:rFonts w:ascii="Times New Roman" w:hAnsi="Times New Roman" w:cs="Times New Roman"/>
          <w:i/>
          <w:sz w:val="28"/>
          <w:szCs w:val="28"/>
        </w:rPr>
        <w:tab/>
        <w:t xml:space="preserve">a. Hướng dẫn xác định giá khởi điểm của thuốc lá ngoại nhập lậu bị tịch thu tham gia đấu giá để xuất khẩu hoặc tiêu thụ nội địa theo đề nghị của </w:t>
      </w:r>
      <w:r w:rsidRPr="0038092F">
        <w:rPr>
          <w:rFonts w:ascii="Times New Roman" w:eastAsia="Times New Roman" w:hAnsi="Times New Roman" w:cs="Times New Roman"/>
          <w:i/>
          <w:sz w:val="28"/>
          <w:szCs w:val="28"/>
        </w:rPr>
        <w:t>Trung tâm dịch vụ đấu giá tài sản</w:t>
      </w:r>
      <w:r w:rsidRPr="0038092F">
        <w:rPr>
          <w:rFonts w:ascii="Times New Roman" w:hAnsi="Times New Roman" w:cs="Times New Roman"/>
          <w:i/>
          <w:sz w:val="28"/>
          <w:szCs w:val="28"/>
        </w:rPr>
        <w:t xml:space="preserve"> và giá bán thuốc lá ra thị trường trong nước.</w:t>
      </w:r>
    </w:p>
    <w:p w:rsidR="00547CC7" w:rsidRPr="0038092F" w:rsidRDefault="00547CC7" w:rsidP="00547CC7">
      <w:pPr>
        <w:spacing w:before="120" w:after="120" w:line="240" w:lineRule="auto"/>
        <w:jc w:val="both"/>
        <w:rPr>
          <w:rFonts w:ascii="Times New Roman" w:hAnsi="Times New Roman" w:cs="Times New Roman"/>
          <w:i/>
          <w:sz w:val="28"/>
          <w:szCs w:val="28"/>
        </w:rPr>
      </w:pPr>
      <w:r w:rsidRPr="0038092F">
        <w:rPr>
          <w:rFonts w:ascii="Times New Roman" w:hAnsi="Times New Roman" w:cs="Times New Roman"/>
          <w:i/>
          <w:sz w:val="28"/>
          <w:szCs w:val="28"/>
        </w:rPr>
        <w:tab/>
        <w:t xml:space="preserve">b. Hướng dẫn việc </w:t>
      </w:r>
      <w:r w:rsidRPr="0038092F">
        <w:rPr>
          <w:rFonts w:ascii="Times New Roman" w:eastAsia="Times New Roman" w:hAnsi="Times New Roman" w:cs="Times New Roman"/>
          <w:i/>
          <w:sz w:val="28"/>
          <w:szCs w:val="28"/>
        </w:rPr>
        <w:t>dán tem ký hiệu đấu giá trước khi đưa ra lưu thông trên thị trường.</w:t>
      </w:r>
    </w:p>
    <w:p w:rsidR="00547CC7" w:rsidRPr="0038092F" w:rsidRDefault="00547CC7" w:rsidP="00547CC7">
      <w:pPr>
        <w:spacing w:before="120" w:after="12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c. Chủ trì, phối hợp với UBND các tỉnh, thành phố các Bộ, ngành liên quan kiểm tra, theo dõi việc thực hiện thí điểm đấu giá thuốc lá ngoại nhập lậu bị tịch thu để tiêu thụ nội địa hoặc xuất khẩu. Kiến nghị Thủ tướng Chính phủ xử lý vướng mắc vượt thẩm quyền trong quá trình thực hiện.</w:t>
      </w:r>
    </w:p>
    <w:p w:rsidR="00547CC7" w:rsidRPr="0038092F" w:rsidRDefault="00547CC7" w:rsidP="00547CC7">
      <w:pPr>
        <w:spacing w:before="120" w:after="12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d. Tổ chức tổng kết, đánh giá kết quả thực hiện Quyết định này khi kết thúc thời gian thí điểm.</w:t>
      </w:r>
    </w:p>
    <w:p w:rsidR="00547CC7" w:rsidRPr="0038092F" w:rsidRDefault="00547CC7" w:rsidP="00547CC7">
      <w:pPr>
        <w:spacing w:before="120" w:after="12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2. Giao Bộ Y tế:</w:t>
      </w:r>
    </w:p>
    <w:p w:rsidR="00547CC7" w:rsidRPr="0038092F" w:rsidRDefault="00547CC7" w:rsidP="00547CC7">
      <w:pPr>
        <w:spacing w:after="120" w:line="240" w:lineRule="auto"/>
        <w:ind w:firstLine="720"/>
        <w:jc w:val="both"/>
        <w:rPr>
          <w:rFonts w:ascii="Times New Roman" w:eastAsia="Times New Roman" w:hAnsi="Times New Roman" w:cs="Times New Roman"/>
          <w:i/>
          <w:sz w:val="28"/>
          <w:szCs w:val="28"/>
        </w:rPr>
      </w:pPr>
      <w:r w:rsidRPr="0038092F">
        <w:rPr>
          <w:rFonts w:ascii="Times New Roman" w:hAnsi="Times New Roman" w:cs="Times New Roman"/>
          <w:i/>
          <w:sz w:val="28"/>
          <w:szCs w:val="28"/>
        </w:rPr>
        <w:t xml:space="preserve">a. Chủ trì, phối hợp với Bộ Công Thương hướng dẫn, tổ chức thực hiện việc lấy mẫu thuốc lá ngoại nhập lậu bị tịch thu để phân tích, kiểm nghiệm, đánh giá chất lượng làm cơ sở phân loại, áp dụng biện pháp </w:t>
      </w:r>
      <w:r w:rsidRPr="0038092F">
        <w:rPr>
          <w:rFonts w:ascii="Times New Roman" w:eastAsia="Times New Roman" w:hAnsi="Times New Roman" w:cs="Times New Roman"/>
          <w:i/>
          <w:sz w:val="28"/>
          <w:szCs w:val="28"/>
        </w:rPr>
        <w:t>tiêu hủy hoặc cho phép bán đấu giá để tiêu thụ nội địa hoặc xuất khẩu.</w:t>
      </w:r>
    </w:p>
    <w:p w:rsidR="00547CC7" w:rsidRPr="0038092F" w:rsidRDefault="00547CC7" w:rsidP="00547CC7">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hAnsi="Times New Roman" w:cs="Times New Roman"/>
          <w:i/>
          <w:sz w:val="28"/>
          <w:szCs w:val="28"/>
        </w:rPr>
        <w:t xml:space="preserve">b. Hướng dẫn việc </w:t>
      </w:r>
      <w:r w:rsidRPr="0038092F">
        <w:rPr>
          <w:rFonts w:ascii="Times New Roman" w:eastAsia="Times New Roman" w:hAnsi="Times New Roman" w:cs="Times New Roman"/>
          <w:i/>
          <w:sz w:val="28"/>
          <w:szCs w:val="28"/>
        </w:rPr>
        <w:t>công bố hợp chuẩn, hợp quy hoặc công bố phù hợp quy định an toàn thực phẩm; kiểm tra chất lượng vệ sinh an toàn và hàm lượng chất độc hại đối với thuốc lá ngoại nhập lậu bị tịch thu trúng đấu giá để tiêu thụ nội địa.</w:t>
      </w:r>
    </w:p>
    <w:p w:rsidR="00547CC7" w:rsidRPr="0038092F" w:rsidRDefault="00547CC7" w:rsidP="00547CC7">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c. Hướng dẫn việc ghi nhãn hàng hóa, ghi nhãn sản phẩm thuốc lá tiêu thụ tại Việt Nam và in cảnh báo sức khỏe trên bao bì thuốc lá theo quy định.</w:t>
      </w:r>
    </w:p>
    <w:p w:rsidR="00547CC7" w:rsidRPr="0038092F" w:rsidRDefault="00547CC7" w:rsidP="00547CC7">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3. Giao Bộ Tư pháp:</w:t>
      </w:r>
    </w:p>
    <w:p w:rsidR="00547CC7" w:rsidRPr="0038092F" w:rsidRDefault="00547CC7" w:rsidP="00547CC7">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Hướng dẫn xử lý vi phạm đối với các trường hợp vi phạm quy định tại Quyết định này.</w:t>
      </w:r>
    </w:p>
    <w:p w:rsidR="00547CC7" w:rsidRPr="0038092F" w:rsidRDefault="00547CC7" w:rsidP="00547CC7">
      <w:pPr>
        <w:spacing w:before="120" w:after="120" w:line="240" w:lineRule="auto"/>
        <w:ind w:firstLine="709"/>
        <w:jc w:val="both"/>
        <w:rPr>
          <w:rFonts w:ascii="Times New Roman" w:hAnsi="Times New Roman" w:cs="Times New Roman"/>
          <w:i/>
          <w:sz w:val="28"/>
          <w:szCs w:val="28"/>
        </w:rPr>
      </w:pPr>
      <w:r w:rsidRPr="0038092F">
        <w:rPr>
          <w:rFonts w:ascii="Times New Roman" w:hAnsi="Times New Roman" w:cs="Times New Roman"/>
          <w:i/>
          <w:sz w:val="28"/>
          <w:szCs w:val="28"/>
        </w:rPr>
        <w:t>4. Giao Bộ Công Thương:</w:t>
      </w:r>
    </w:p>
    <w:p w:rsidR="00547CC7" w:rsidRPr="0038092F" w:rsidRDefault="00547CC7" w:rsidP="00547CC7">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Hướng dẫn việc theo dõi, xác định sản lượng thuốc lá nhập lậu bị tịch thu được tiêu thụ nội địa trên cơ sở sản lượng sản xuất và nhập khẩu sản phẩm thuốc lá hàng năm đã được công bố theo quy định về điều kiện sản xuất, kinh doanh thuốc lá.</w:t>
      </w:r>
    </w:p>
    <w:p w:rsidR="00547CC7" w:rsidRPr="0038092F" w:rsidRDefault="00547CC7" w:rsidP="00547CC7">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hAnsi="Times New Roman" w:cs="Times New Roman"/>
          <w:i/>
          <w:sz w:val="28"/>
          <w:szCs w:val="28"/>
        </w:rPr>
        <w:lastRenderedPageBreak/>
        <w:t>5.</w:t>
      </w:r>
      <w:r w:rsidRPr="0038092F">
        <w:rPr>
          <w:rFonts w:ascii="Times New Roman" w:eastAsia="Times New Roman" w:hAnsi="Times New Roman" w:cs="Times New Roman"/>
          <w:i/>
          <w:sz w:val="28"/>
          <w:szCs w:val="28"/>
        </w:rPr>
        <w:t xml:space="preserve"> Giao Bộ Công an, Bộ Quốc phòng:</w:t>
      </w:r>
    </w:p>
    <w:p w:rsidR="00547CC7" w:rsidRPr="0038092F" w:rsidRDefault="00547CC7" w:rsidP="00547CC7">
      <w:pPr>
        <w:spacing w:before="120" w:after="120" w:line="240" w:lineRule="auto"/>
        <w:ind w:firstLine="709"/>
        <w:jc w:val="both"/>
        <w:rPr>
          <w:rFonts w:ascii="Times New Roman" w:hAnsi="Times New Roman" w:cs="Times New Roman"/>
          <w:i/>
          <w:sz w:val="28"/>
          <w:szCs w:val="28"/>
        </w:rPr>
      </w:pPr>
      <w:r w:rsidRPr="0038092F">
        <w:rPr>
          <w:rFonts w:ascii="Times New Roman" w:eastAsia="Times New Roman" w:hAnsi="Times New Roman" w:cs="Times New Roman"/>
          <w:i/>
          <w:sz w:val="28"/>
          <w:szCs w:val="28"/>
        </w:rPr>
        <w:t xml:space="preserve">Chỉ đạo </w:t>
      </w:r>
      <w:r w:rsidRPr="0038092F">
        <w:rPr>
          <w:rFonts w:ascii="Times New Roman" w:hAnsi="Times New Roman" w:cs="Times New Roman"/>
          <w:i/>
          <w:sz w:val="28"/>
          <w:szCs w:val="28"/>
        </w:rPr>
        <w:t>lực lượng Công an, lực lượng Bộ đội Biên phòng, lực lượng quản lý thị trường phối hợp với lực lượng Hải quan giám sát chặt chẽ việc xuất khẩu thuốc lá ra khỏi lãnh thổ Việt Nam.</w:t>
      </w:r>
    </w:p>
    <w:p w:rsidR="00547CC7" w:rsidRPr="0038092F" w:rsidRDefault="00547CC7" w:rsidP="00547CC7">
      <w:pPr>
        <w:spacing w:before="120" w:after="120" w:line="240" w:lineRule="auto"/>
        <w:ind w:firstLine="720"/>
        <w:jc w:val="both"/>
        <w:rPr>
          <w:rFonts w:ascii="Times New Roman" w:hAnsi="Times New Roman" w:cs="Times New Roman"/>
          <w:b/>
          <w:i/>
          <w:sz w:val="28"/>
          <w:szCs w:val="28"/>
        </w:rPr>
      </w:pPr>
      <w:r w:rsidRPr="0038092F">
        <w:rPr>
          <w:rFonts w:ascii="Times New Roman" w:hAnsi="Times New Roman" w:cs="Times New Roman"/>
          <w:i/>
          <w:sz w:val="28"/>
          <w:szCs w:val="28"/>
        </w:rPr>
        <w:t>6. Giao Ủy ban nhân dân các tỉnh, thành phố:</w:t>
      </w:r>
    </w:p>
    <w:p w:rsidR="00547CC7" w:rsidRPr="0038092F" w:rsidRDefault="00547CC7" w:rsidP="00547CC7">
      <w:pPr>
        <w:spacing w:before="120" w:after="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 xml:space="preserve">a. </w:t>
      </w:r>
      <w:r>
        <w:rPr>
          <w:rFonts w:ascii="Times New Roman" w:hAnsi="Times New Roman" w:cs="Times New Roman"/>
          <w:i/>
          <w:sz w:val="28"/>
          <w:szCs w:val="28"/>
        </w:rPr>
        <w:t xml:space="preserve">Chỉ đạo </w:t>
      </w:r>
      <w:r w:rsidRPr="0038092F">
        <w:rPr>
          <w:rFonts w:ascii="Times New Roman" w:eastAsia="Times New Roman" w:hAnsi="Times New Roman" w:cs="Times New Roman"/>
          <w:i/>
          <w:sz w:val="28"/>
          <w:szCs w:val="28"/>
        </w:rPr>
        <w:t>Trung tâm dịch vụ đấu giá tài sản</w:t>
      </w:r>
      <w:r>
        <w:rPr>
          <w:rFonts w:ascii="Times New Roman" w:eastAsia="Times New Roman" w:hAnsi="Times New Roman" w:cs="Times New Roman"/>
          <w:i/>
          <w:sz w:val="28"/>
          <w:szCs w:val="28"/>
        </w:rPr>
        <w:t xml:space="preserve"> tại địa phương </w:t>
      </w:r>
      <w:r>
        <w:rPr>
          <w:rFonts w:ascii="Times New Roman" w:hAnsi="Times New Roman" w:cs="Times New Roman"/>
          <w:i/>
          <w:sz w:val="28"/>
          <w:szCs w:val="28"/>
        </w:rPr>
        <w:t>b</w:t>
      </w:r>
      <w:r w:rsidRPr="0038092F">
        <w:rPr>
          <w:rFonts w:ascii="Times New Roman" w:hAnsi="Times New Roman" w:cs="Times New Roman"/>
          <w:i/>
          <w:sz w:val="28"/>
          <w:szCs w:val="28"/>
        </w:rPr>
        <w:t>an hành Quy chế đấu giá thí điểm thuốc lá ngoại nhập lậu bị tịch thu, hướng dẫn chi tiết Hồ sơ đấu giá thuốc lá ngoại nhập lậu bị tịch thu đảm bảo thực hiện đúng nguyên tắc quy định tại Quyết định này</w:t>
      </w:r>
      <w:r>
        <w:rPr>
          <w:rFonts w:ascii="Times New Roman" w:hAnsi="Times New Roman" w:cs="Times New Roman"/>
          <w:i/>
          <w:sz w:val="28"/>
          <w:szCs w:val="28"/>
        </w:rPr>
        <w:t xml:space="preserve"> và pháp luật về đấu giá tài sản</w:t>
      </w:r>
      <w:r w:rsidRPr="0038092F">
        <w:rPr>
          <w:rFonts w:ascii="Times New Roman" w:hAnsi="Times New Roman" w:cs="Times New Roman"/>
          <w:i/>
          <w:sz w:val="28"/>
          <w:szCs w:val="28"/>
        </w:rPr>
        <w:t xml:space="preserve">. Việc sử dụng số tiền thu được từ hoạt động bán đấu giá đảm bảo công khai, minh bạch đúng theo quy định pháp luật. Kết thúc quá trình đấu giá UBND các tỉnh, thành phố có văn bản thông báo kết quả gửi Bộ Tài chính để tổng hợp, theo dõi. </w:t>
      </w:r>
    </w:p>
    <w:p w:rsidR="00547CC7" w:rsidRPr="0038092F" w:rsidRDefault="00547CC7" w:rsidP="00547CC7">
      <w:pPr>
        <w:spacing w:before="120" w:after="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b. Chỉ đạo các lực lượng chuyên ngành ở địa phương giám sát, quản lý, thống kê số liệu, lưu giữ, bảo quản các lô hàng thuốc lá ngoại nhập lậu bị tịch thu từ khi bắt giữ đến khi hoàn tất thủ tục đấu giá. Trường hợp bán đấu giá để xuất khẩu thì sau khi hoàn tất thủ tục bán đấu giá, UBND tỉnh, thành phố giao cho lực lượng quản lý thị trường phối hợp với lực lượng hải quan và các lực lượng liên quan tổ chức việc giám sát cho đến khi thực xuất khẩu.</w:t>
      </w:r>
    </w:p>
    <w:p w:rsidR="00547CC7" w:rsidRPr="0038092F" w:rsidRDefault="00547CC7" w:rsidP="00547CC7">
      <w:pPr>
        <w:spacing w:before="120" w:after="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c. Tổ chức thực hiện việc tiêu hủy thuốc lá ngoại nhập lậu bị tịch thu theo quy định tại khoản 7 Điều 4 Quyết định này và có văn bản thông báo kết quả gửi Bộ Tài chính để tổng hợp, theo dõi.</w:t>
      </w:r>
    </w:p>
    <w:p w:rsidR="00547CC7" w:rsidRDefault="00547CC7" w:rsidP="00547CC7">
      <w:pPr>
        <w:spacing w:before="120" w:after="0" w:line="240" w:lineRule="auto"/>
        <w:ind w:firstLine="720"/>
        <w:jc w:val="both"/>
        <w:rPr>
          <w:rFonts w:ascii="Times New Roman" w:hAnsi="Times New Roman" w:cs="Times New Roman"/>
          <w:sz w:val="28"/>
          <w:szCs w:val="28"/>
        </w:rPr>
      </w:pPr>
      <w:r w:rsidRPr="0038092F">
        <w:rPr>
          <w:rFonts w:ascii="Times New Roman" w:hAnsi="Times New Roman" w:cs="Times New Roman"/>
          <w:i/>
          <w:sz w:val="28"/>
          <w:szCs w:val="28"/>
        </w:rPr>
        <w:t>d. Tổ chức, kiểm tra, theo dõi việc thực hiện việc đấu giá thuốc lá ngoại nhập lậu bị tịch thu còn chất lượng để xuất khẩu hoặc tiêu thụ nội địa theo quy định tại Quyết định này; kịp thời báo cáo Thủ tướng Chính phủ, các Bộ liên quan về những khó khăn, vướng mắc trong quá trình thực hiện</w:t>
      </w:r>
      <w:r>
        <w:rPr>
          <w:rFonts w:ascii="Times New Roman" w:hAnsi="Times New Roman" w:cs="Times New Roman"/>
          <w:sz w:val="28"/>
          <w:szCs w:val="28"/>
        </w:rPr>
        <w:t>”</w:t>
      </w:r>
      <w:r w:rsidRPr="00B822AC">
        <w:rPr>
          <w:rFonts w:ascii="Times New Roman" w:hAnsi="Times New Roman" w:cs="Times New Roman"/>
          <w:sz w:val="28"/>
          <w:szCs w:val="28"/>
        </w:rPr>
        <w:t>.</w:t>
      </w:r>
    </w:p>
    <w:p w:rsidR="00547CC7" w:rsidRPr="00D13914" w:rsidRDefault="00547CC7" w:rsidP="00547CC7">
      <w:pPr>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Căn cứ để thực hiện quy trình đấu giá thực hiện theo quy định của Luật Đấu giá tài sản ngày 17/11/2016 (có hiệu lực từ ngày 1/7/2017). Theo đó, việc đấu giá tài sản bao gồm cả tài sản là tang vật vi phạm hành chính bị tịch thu sung quỹ nhà nước được thực hiện tại Trung tâm dịch vụ đấu giá tài sản do UBND cấp tỉnh quyết định thành lập (theo quy định tại Điều 22 Luật Đấu giá tài sản). Trình tự, thủ tục, hồ sơ, quy chế đấu giá…được hướng dẫn chi tiết tại chương III của Luật Đấu giá tài sản. Việc giao UBND tỉnh, thành phố “</w:t>
      </w:r>
      <w:r>
        <w:rPr>
          <w:rFonts w:ascii="Times New Roman" w:hAnsi="Times New Roman" w:cs="Times New Roman"/>
          <w:i/>
          <w:sz w:val="28"/>
          <w:szCs w:val="28"/>
        </w:rPr>
        <w:t xml:space="preserve">Chỉ đạo </w:t>
      </w:r>
      <w:r w:rsidRPr="0038092F">
        <w:rPr>
          <w:rFonts w:ascii="Times New Roman" w:eastAsia="Times New Roman" w:hAnsi="Times New Roman" w:cs="Times New Roman"/>
          <w:i/>
          <w:sz w:val="28"/>
          <w:szCs w:val="28"/>
        </w:rPr>
        <w:t>Trung tâm dịch vụ đấu giá tài sản</w:t>
      </w:r>
      <w:r>
        <w:rPr>
          <w:rFonts w:ascii="Times New Roman" w:eastAsia="Times New Roman" w:hAnsi="Times New Roman" w:cs="Times New Roman"/>
          <w:i/>
          <w:sz w:val="28"/>
          <w:szCs w:val="28"/>
        </w:rPr>
        <w:t xml:space="preserve"> tại địa phương </w:t>
      </w:r>
      <w:r>
        <w:rPr>
          <w:rFonts w:ascii="Times New Roman" w:hAnsi="Times New Roman" w:cs="Times New Roman"/>
          <w:i/>
          <w:sz w:val="28"/>
          <w:szCs w:val="28"/>
        </w:rPr>
        <w:t>b</w:t>
      </w:r>
      <w:r w:rsidRPr="0038092F">
        <w:rPr>
          <w:rFonts w:ascii="Times New Roman" w:hAnsi="Times New Roman" w:cs="Times New Roman"/>
          <w:i/>
          <w:sz w:val="28"/>
          <w:szCs w:val="28"/>
        </w:rPr>
        <w:t>an hành Quy chế đấu giá thí điểm thuốc lá ngoại nhập lậu bị tịch thu, hướng dẫn chi tiết Hồ sơ đấu giá thuốc lá ngoại nhập lậu bị tịch thu đảm bảo thực hiện đúng nguyên tắc quy định tại Quyết định này</w:t>
      </w:r>
      <w:r>
        <w:rPr>
          <w:rFonts w:ascii="Times New Roman" w:hAnsi="Times New Roman" w:cs="Times New Roman"/>
          <w:i/>
          <w:sz w:val="28"/>
          <w:szCs w:val="28"/>
        </w:rPr>
        <w:t xml:space="preserve"> và pháp luật về đấu giá tài sản” </w:t>
      </w:r>
      <w:r>
        <w:rPr>
          <w:rFonts w:ascii="Times New Roman" w:hAnsi="Times New Roman" w:cs="Times New Roman"/>
          <w:sz w:val="28"/>
          <w:szCs w:val="28"/>
        </w:rPr>
        <w:t>sẽ không gây phát sinh thủ tục hành chính mới mà dự thảo Quyết định này chỉ hướng dẫn cơ chế xử lý đối với thuốc lá ngoại nhập lậu bị tịch thu, theo đó thủ tục đấu giá tài sản theo quy định tại Luật đấu giá tài sản được áp dụng để xử lý đối với mặt hàng này.</w:t>
      </w:r>
    </w:p>
    <w:p w:rsidR="00547CC7" w:rsidRPr="007C54C4" w:rsidRDefault="00547CC7" w:rsidP="00547CC7">
      <w:pPr>
        <w:spacing w:before="120" w:after="0" w:line="240" w:lineRule="auto"/>
        <w:ind w:firstLine="720"/>
        <w:jc w:val="both"/>
        <w:rPr>
          <w:rFonts w:ascii="Times New Roman" w:hAnsi="Times New Roman" w:cs="Times New Roman"/>
          <w:b/>
          <w:color w:val="FF0000"/>
          <w:sz w:val="28"/>
          <w:szCs w:val="28"/>
        </w:rPr>
      </w:pPr>
      <w:r w:rsidRPr="007C54C4">
        <w:rPr>
          <w:rFonts w:ascii="Times New Roman" w:hAnsi="Times New Roman" w:cs="Times New Roman"/>
          <w:b/>
          <w:sz w:val="28"/>
          <w:szCs w:val="28"/>
        </w:rPr>
        <w:t xml:space="preserve">3.6. Điều </w:t>
      </w:r>
      <w:r>
        <w:rPr>
          <w:rFonts w:ascii="Times New Roman" w:hAnsi="Times New Roman" w:cs="Times New Roman"/>
          <w:b/>
          <w:sz w:val="28"/>
          <w:szCs w:val="28"/>
        </w:rPr>
        <w:t>6</w:t>
      </w:r>
      <w:r w:rsidRPr="007C54C4">
        <w:rPr>
          <w:rFonts w:ascii="Times New Roman" w:hAnsi="Times New Roman" w:cs="Times New Roman"/>
          <w:b/>
          <w:sz w:val="28"/>
          <w:szCs w:val="28"/>
        </w:rPr>
        <w:t>. Hiệu lực thi hành</w:t>
      </w:r>
    </w:p>
    <w:p w:rsidR="00547CC7" w:rsidRPr="0038092F" w:rsidRDefault="00547CC7" w:rsidP="00547CC7">
      <w:pPr>
        <w:spacing w:before="120" w:after="0" w:line="240" w:lineRule="auto"/>
        <w:ind w:firstLine="720"/>
        <w:jc w:val="both"/>
        <w:rPr>
          <w:rFonts w:ascii="Times New Roman" w:hAnsi="Times New Roman" w:cs="Times New Roman"/>
          <w:i/>
          <w:color w:val="000000" w:themeColor="text1"/>
          <w:sz w:val="28"/>
          <w:szCs w:val="28"/>
        </w:rPr>
      </w:pPr>
      <w:r>
        <w:rPr>
          <w:rFonts w:ascii="Times New Roman" w:eastAsia="MS Mincho" w:hAnsi="Times New Roman" w:cs="Times New Roman"/>
          <w:sz w:val="28"/>
          <w:szCs w:val="28"/>
          <w:lang w:eastAsia="ja-JP"/>
        </w:rPr>
        <w:lastRenderedPageBreak/>
        <w:t>“</w:t>
      </w:r>
      <w:r w:rsidRPr="0038092F">
        <w:rPr>
          <w:rFonts w:ascii="Times New Roman" w:hAnsi="Times New Roman" w:cs="Times New Roman"/>
          <w:i/>
          <w:color w:val="000000" w:themeColor="text1"/>
          <w:sz w:val="28"/>
          <w:szCs w:val="28"/>
        </w:rPr>
        <w:t>1. Quyết định này có hiệu lực thi hành kể từ ngày …./…./ 2017 và thay thế Quyết định số 2371/QĐ-TTg ngày 26 tháng 12 năm 2014 của Thủ tướng Chính phủ về việc thực hiện tiêu hủy thuốc lá nhập lậu bị tịch thu.</w:t>
      </w:r>
    </w:p>
    <w:p w:rsidR="00547CC7" w:rsidRPr="0038092F" w:rsidRDefault="00547CC7" w:rsidP="00547CC7">
      <w:pPr>
        <w:spacing w:before="120" w:after="0" w:line="240" w:lineRule="auto"/>
        <w:ind w:firstLine="720"/>
        <w:jc w:val="both"/>
        <w:rPr>
          <w:rFonts w:ascii="Times New Roman" w:hAnsi="Times New Roman" w:cs="Times New Roman"/>
          <w:i/>
          <w:color w:val="000000" w:themeColor="text1"/>
          <w:sz w:val="28"/>
          <w:szCs w:val="28"/>
        </w:rPr>
      </w:pPr>
      <w:r w:rsidRPr="0038092F">
        <w:rPr>
          <w:rFonts w:ascii="Times New Roman" w:hAnsi="Times New Roman" w:cs="Times New Roman"/>
          <w:i/>
          <w:color w:val="000000" w:themeColor="text1"/>
          <w:sz w:val="28"/>
          <w:szCs w:val="28"/>
        </w:rPr>
        <w:t>2. Thời hạn thí điểm là một năm kể từ ngày Quyết định này có hiệu lực. Hết thời hạn thí điểm đấu giá tiêu thụ nội địa, hoặc xuất khẩu, nếu chưa có Quyết định bổ sung thì thực hiện tiêu hủy toàn bộ thuốc lá ngoại nhập lậu bị tịch thu.</w:t>
      </w:r>
    </w:p>
    <w:p w:rsidR="00547CC7" w:rsidRDefault="00547CC7" w:rsidP="00547CC7">
      <w:pPr>
        <w:spacing w:before="120" w:after="120" w:line="240" w:lineRule="auto"/>
        <w:ind w:firstLine="720"/>
        <w:jc w:val="both"/>
        <w:rPr>
          <w:rFonts w:ascii="Times New Roman" w:hAnsi="Times New Roman" w:cs="Times New Roman"/>
          <w:i/>
          <w:color w:val="000000" w:themeColor="text1"/>
          <w:sz w:val="28"/>
          <w:szCs w:val="28"/>
        </w:rPr>
      </w:pPr>
      <w:r w:rsidRPr="0038092F">
        <w:rPr>
          <w:rFonts w:ascii="Times New Roman" w:hAnsi="Times New Roman" w:cs="Times New Roman"/>
          <w:i/>
          <w:color w:val="000000" w:themeColor="text1"/>
          <w:sz w:val="28"/>
          <w:szCs w:val="28"/>
        </w:rPr>
        <w:t>3. Các Bộ trưởng, Thủ trưởng cơ quan ngang Bộ, Thủ trưởng cơ quan thuộc Chính phủ, Chủ tịch UBND các tỉnh, thành phố trực thuộc Trung ương và các cơ quan, đơn vị có liên quan chịu trách nhiệm thi hành Quyết định này./.</w:t>
      </w:r>
      <w:r w:rsidRPr="007C54C4">
        <w:rPr>
          <w:rFonts w:ascii="Times New Roman" w:hAnsi="Times New Roman" w:cs="Times New Roman"/>
          <w:i/>
          <w:color w:val="000000" w:themeColor="text1"/>
          <w:sz w:val="28"/>
          <w:szCs w:val="28"/>
        </w:rPr>
        <w:t>”</w:t>
      </w:r>
    </w:p>
    <w:p w:rsidR="003C3333" w:rsidRPr="003C3333" w:rsidRDefault="00547CC7" w:rsidP="00AE4CBB">
      <w:pPr>
        <w:spacing w:after="120" w:line="240" w:lineRule="auto"/>
        <w:jc w:val="both"/>
        <w:rPr>
          <w:rFonts w:ascii="Times New Roman" w:hAnsi="Times New Roman" w:cs="Times New Roman"/>
          <w:b/>
          <w:color w:val="000000" w:themeColor="text1"/>
          <w:sz w:val="28"/>
          <w:szCs w:val="28"/>
          <w:lang w:val="pt-PT"/>
        </w:rPr>
      </w:pPr>
      <w:r>
        <w:rPr>
          <w:rFonts w:ascii="Times New Roman" w:hAnsi="Times New Roman" w:cs="Times New Roman"/>
          <w:b/>
          <w:color w:val="000000" w:themeColor="text1"/>
          <w:sz w:val="28"/>
          <w:szCs w:val="28"/>
          <w:lang w:val="pt-PT"/>
        </w:rPr>
        <w:tab/>
        <w:t>I</w:t>
      </w:r>
      <w:r w:rsidR="00AE4CBB">
        <w:rPr>
          <w:rFonts w:ascii="Times New Roman" w:hAnsi="Times New Roman" w:cs="Times New Roman"/>
          <w:b/>
          <w:color w:val="000000" w:themeColor="text1"/>
          <w:sz w:val="28"/>
          <w:szCs w:val="28"/>
          <w:lang w:val="pt-PT"/>
        </w:rPr>
        <w:t>II</w:t>
      </w:r>
      <w:r>
        <w:rPr>
          <w:rFonts w:ascii="Times New Roman" w:hAnsi="Times New Roman" w:cs="Times New Roman"/>
          <w:b/>
          <w:color w:val="000000" w:themeColor="text1"/>
          <w:sz w:val="28"/>
          <w:szCs w:val="28"/>
          <w:lang w:val="pt-PT"/>
        </w:rPr>
        <w:t>.</w:t>
      </w:r>
      <w:r w:rsidR="003C3333" w:rsidRPr="003C3333">
        <w:rPr>
          <w:rFonts w:ascii="Times New Roman" w:hAnsi="Times New Roman" w:cs="Times New Roman"/>
          <w:b/>
          <w:color w:val="000000" w:themeColor="text1"/>
          <w:sz w:val="28"/>
          <w:szCs w:val="28"/>
          <w:lang w:val="pt-PT"/>
        </w:rPr>
        <w:t xml:space="preserve"> </w:t>
      </w:r>
      <w:r w:rsidR="00AE4CBB">
        <w:rPr>
          <w:rFonts w:ascii="Times New Roman" w:hAnsi="Times New Roman" w:cs="Times New Roman"/>
          <w:b/>
          <w:color w:val="000000" w:themeColor="text1"/>
          <w:sz w:val="28"/>
          <w:szCs w:val="28"/>
          <w:lang w:val="pt-PT"/>
        </w:rPr>
        <w:t>QUÁ TRÌNH SOẠN THẢO</w:t>
      </w:r>
      <w:r w:rsidR="003C3333" w:rsidRPr="003C3333">
        <w:rPr>
          <w:rFonts w:ascii="Times New Roman" w:hAnsi="Times New Roman" w:cs="Times New Roman"/>
          <w:b/>
          <w:color w:val="000000" w:themeColor="text1"/>
          <w:sz w:val="28"/>
          <w:szCs w:val="28"/>
          <w:lang w:val="pt-PT"/>
        </w:rPr>
        <w:t>:</w:t>
      </w:r>
    </w:p>
    <w:p w:rsidR="003C3333" w:rsidRDefault="003C3333" w:rsidP="003C3333">
      <w:pPr>
        <w:spacing w:before="120" w:after="120" w:line="240" w:lineRule="auto"/>
        <w:ind w:firstLine="720"/>
        <w:jc w:val="both"/>
        <w:rPr>
          <w:rFonts w:ascii="Times New Roman" w:hAnsi="Times New Roman" w:cs="Times New Roman"/>
          <w:color w:val="000000" w:themeColor="text1"/>
          <w:sz w:val="28"/>
          <w:szCs w:val="28"/>
          <w:lang w:val="pt-PT"/>
        </w:rPr>
      </w:pPr>
      <w:r w:rsidRPr="003C3333">
        <w:rPr>
          <w:rFonts w:ascii="Times New Roman" w:hAnsi="Times New Roman" w:cs="Times New Roman"/>
          <w:color w:val="000000" w:themeColor="text1"/>
          <w:sz w:val="28"/>
          <w:szCs w:val="28"/>
          <w:lang w:val="pt-PT"/>
        </w:rPr>
        <w:t xml:space="preserve">Trong quá trình soạn thảo dự thảo Quyết định, cơ quan chủ trì soạn thảo đã tuân thủ đầy đủ các quy định của Luật Ban hành văn bản quy phạm pháp luật, Nghị định số </w:t>
      </w:r>
      <w:r>
        <w:rPr>
          <w:rFonts w:ascii="Times New Roman" w:hAnsi="Times New Roman" w:cs="Times New Roman"/>
          <w:color w:val="000000" w:themeColor="text1"/>
          <w:sz w:val="28"/>
          <w:szCs w:val="28"/>
          <w:lang w:val="pt-PT"/>
        </w:rPr>
        <w:t xml:space="preserve">34/2016/NĐ-CP </w:t>
      </w:r>
      <w:r w:rsidR="00E41042">
        <w:rPr>
          <w:rFonts w:ascii="Times New Roman" w:hAnsi="Times New Roman" w:cs="Times New Roman"/>
          <w:color w:val="000000" w:themeColor="text1"/>
          <w:sz w:val="28"/>
          <w:szCs w:val="28"/>
          <w:lang w:val="pt-PT"/>
        </w:rPr>
        <w:t>ngày 14/5/2016 của Chính phủ.</w:t>
      </w:r>
    </w:p>
    <w:p w:rsidR="00E41042" w:rsidRDefault="006A1C33" w:rsidP="003C3333">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E41042" w:rsidRPr="00E41042">
        <w:rPr>
          <w:rFonts w:ascii="Times New Roman" w:hAnsi="Times New Roman" w:cs="Times New Roman"/>
          <w:color w:val="000000" w:themeColor="text1"/>
          <w:sz w:val="28"/>
          <w:szCs w:val="28"/>
        </w:rPr>
        <w:t>gày 1</w:t>
      </w:r>
      <w:r w:rsidR="00E41042">
        <w:rPr>
          <w:rFonts w:ascii="Times New Roman" w:hAnsi="Times New Roman" w:cs="Times New Roman"/>
          <w:color w:val="000000" w:themeColor="text1"/>
          <w:sz w:val="28"/>
          <w:szCs w:val="28"/>
        </w:rPr>
        <w:t>2</w:t>
      </w:r>
      <w:r w:rsidR="00E41042" w:rsidRPr="00E41042">
        <w:rPr>
          <w:rFonts w:ascii="Times New Roman" w:hAnsi="Times New Roman" w:cs="Times New Roman"/>
          <w:color w:val="000000" w:themeColor="text1"/>
          <w:sz w:val="28"/>
          <w:szCs w:val="28"/>
        </w:rPr>
        <w:t>/</w:t>
      </w:r>
      <w:r w:rsidR="00E41042">
        <w:rPr>
          <w:rFonts w:ascii="Times New Roman" w:hAnsi="Times New Roman" w:cs="Times New Roman"/>
          <w:color w:val="000000" w:themeColor="text1"/>
          <w:sz w:val="28"/>
          <w:szCs w:val="28"/>
        </w:rPr>
        <w:t>5</w:t>
      </w:r>
      <w:r w:rsidR="00E41042" w:rsidRPr="00E41042">
        <w:rPr>
          <w:rFonts w:ascii="Times New Roman" w:hAnsi="Times New Roman" w:cs="Times New Roman"/>
          <w:color w:val="000000" w:themeColor="text1"/>
          <w:sz w:val="28"/>
          <w:szCs w:val="28"/>
        </w:rPr>
        <w:t>/201</w:t>
      </w:r>
      <w:r w:rsidR="00E41042">
        <w:rPr>
          <w:rFonts w:ascii="Times New Roman" w:hAnsi="Times New Roman" w:cs="Times New Roman"/>
          <w:color w:val="000000" w:themeColor="text1"/>
          <w:sz w:val="28"/>
          <w:szCs w:val="28"/>
        </w:rPr>
        <w:t>7</w:t>
      </w:r>
      <w:r w:rsidR="00E41042" w:rsidRPr="00E41042">
        <w:rPr>
          <w:rFonts w:ascii="Times New Roman" w:hAnsi="Times New Roman" w:cs="Times New Roman"/>
          <w:color w:val="000000" w:themeColor="text1"/>
          <w:sz w:val="28"/>
          <w:szCs w:val="28"/>
        </w:rPr>
        <w:t>, Bộ Tài chính</w:t>
      </w:r>
      <w:r w:rsidR="00E41042">
        <w:rPr>
          <w:rFonts w:ascii="Times New Roman" w:hAnsi="Times New Roman" w:cs="Times New Roman"/>
          <w:color w:val="000000" w:themeColor="text1"/>
          <w:sz w:val="28"/>
          <w:szCs w:val="28"/>
        </w:rPr>
        <w:t xml:space="preserve"> đã</w:t>
      </w:r>
      <w:r w:rsidR="00E41042" w:rsidRPr="00E41042">
        <w:rPr>
          <w:rFonts w:ascii="Times New Roman" w:hAnsi="Times New Roman" w:cs="Times New Roman"/>
          <w:color w:val="000000" w:themeColor="text1"/>
          <w:sz w:val="28"/>
          <w:szCs w:val="28"/>
        </w:rPr>
        <w:t xml:space="preserve"> có công văn lấy ý kiến của các Bộ, cơ quan ngang Bộ, </w:t>
      </w:r>
      <w:r w:rsidR="00E41042">
        <w:rPr>
          <w:rFonts w:ascii="Times New Roman" w:hAnsi="Times New Roman" w:cs="Times New Roman"/>
          <w:color w:val="000000" w:themeColor="text1"/>
          <w:sz w:val="28"/>
          <w:szCs w:val="28"/>
        </w:rPr>
        <w:t xml:space="preserve">Văn phòng </w:t>
      </w:r>
      <w:r w:rsidR="00E41042" w:rsidRPr="00E41042">
        <w:rPr>
          <w:rFonts w:ascii="Times New Roman" w:hAnsi="Times New Roman" w:cs="Times New Roman"/>
          <w:color w:val="000000" w:themeColor="text1"/>
          <w:sz w:val="28"/>
          <w:szCs w:val="28"/>
        </w:rPr>
        <w:t xml:space="preserve">Chính phủ; </w:t>
      </w:r>
      <w:r w:rsidR="00E41042">
        <w:rPr>
          <w:rFonts w:ascii="Times New Roman" w:hAnsi="Times New Roman" w:cs="Times New Roman"/>
          <w:color w:val="000000" w:themeColor="text1"/>
          <w:sz w:val="28"/>
          <w:szCs w:val="28"/>
        </w:rPr>
        <w:t xml:space="preserve">một số </w:t>
      </w:r>
      <w:r w:rsidR="00E41042" w:rsidRPr="00E41042">
        <w:rPr>
          <w:rFonts w:ascii="Times New Roman" w:hAnsi="Times New Roman" w:cs="Times New Roman"/>
          <w:color w:val="000000" w:themeColor="text1"/>
          <w:sz w:val="28"/>
          <w:szCs w:val="28"/>
        </w:rPr>
        <w:t xml:space="preserve">UBND các tỉnh, thành phố trực thuộc Trung ương; </w:t>
      </w:r>
      <w:r w:rsidR="00E41042">
        <w:rPr>
          <w:rFonts w:ascii="Times New Roman" w:hAnsi="Times New Roman" w:cs="Times New Roman"/>
          <w:color w:val="000000" w:themeColor="text1"/>
          <w:sz w:val="28"/>
          <w:szCs w:val="28"/>
        </w:rPr>
        <w:t>và Hiệp hội thuốc lá Việt Nam</w:t>
      </w:r>
      <w:r w:rsidR="00E41042" w:rsidRPr="00E41042">
        <w:rPr>
          <w:rFonts w:ascii="Times New Roman" w:hAnsi="Times New Roman" w:cs="Times New Roman"/>
          <w:color w:val="000000" w:themeColor="text1"/>
          <w:sz w:val="28"/>
          <w:szCs w:val="28"/>
        </w:rPr>
        <w:t xml:space="preserve"> về dự thảo Quyết định của Thủ tướng Chính phủ </w:t>
      </w:r>
      <w:r w:rsidR="006F10B3" w:rsidRPr="008C59A7">
        <w:rPr>
          <w:rFonts w:ascii="Times New Roman" w:hAnsi="Times New Roman" w:cs="Times New Roman"/>
          <w:sz w:val="28"/>
          <w:szCs w:val="28"/>
        </w:rPr>
        <w:t>Quyết định</w:t>
      </w:r>
      <w:r w:rsidR="006F10B3">
        <w:rPr>
          <w:rFonts w:ascii="Times New Roman" w:hAnsi="Times New Roman" w:cs="Times New Roman"/>
          <w:sz w:val="28"/>
          <w:szCs w:val="28"/>
        </w:rPr>
        <w:t xml:space="preserve"> ban hành</w:t>
      </w:r>
      <w:r w:rsidR="006F10B3" w:rsidRPr="008C59A7">
        <w:rPr>
          <w:rFonts w:ascii="Times New Roman" w:hAnsi="Times New Roman" w:cs="Times New Roman"/>
          <w:sz w:val="28"/>
          <w:szCs w:val="28"/>
        </w:rPr>
        <w:t xml:space="preserve"> quy định </w:t>
      </w:r>
      <w:r w:rsidR="006F10B3" w:rsidRPr="006C27E5">
        <w:rPr>
          <w:rFonts w:ascii="Times New Roman" w:eastAsia="MS Mincho" w:hAnsi="Times New Roman" w:cs="Times New Roman"/>
          <w:sz w:val="28"/>
          <w:szCs w:val="28"/>
          <w:lang w:eastAsia="ja-JP"/>
        </w:rPr>
        <w:t xml:space="preserve">tiêu hủy và thí điểm bán đấu giá thuốc lá </w:t>
      </w:r>
      <w:r w:rsidR="006F10B3">
        <w:rPr>
          <w:rFonts w:ascii="Times New Roman" w:eastAsia="MS Mincho" w:hAnsi="Times New Roman" w:cs="Times New Roman"/>
          <w:sz w:val="28"/>
          <w:szCs w:val="28"/>
          <w:lang w:eastAsia="ja-JP"/>
        </w:rPr>
        <w:t>ngoại nhập lậu bị tịch thu</w:t>
      </w:r>
      <w:r w:rsidR="00E41042" w:rsidRPr="00E41042">
        <w:rPr>
          <w:rFonts w:ascii="Times New Roman" w:hAnsi="Times New Roman" w:cs="Times New Roman"/>
          <w:color w:val="000000" w:themeColor="text1"/>
          <w:sz w:val="28"/>
          <w:szCs w:val="28"/>
        </w:rPr>
        <w:t xml:space="preserve">. </w:t>
      </w:r>
    </w:p>
    <w:p w:rsidR="00547CC7" w:rsidRPr="003C3333" w:rsidRDefault="00547CC7" w:rsidP="003C3333">
      <w:pPr>
        <w:spacing w:before="120" w:after="120" w:line="240" w:lineRule="auto"/>
        <w:ind w:firstLine="720"/>
        <w:jc w:val="both"/>
        <w:rPr>
          <w:rFonts w:ascii="Times New Roman" w:hAnsi="Times New Roman" w:cs="Times New Roman"/>
          <w:color w:val="000000" w:themeColor="text1"/>
          <w:sz w:val="28"/>
          <w:szCs w:val="28"/>
        </w:rPr>
      </w:pPr>
      <w:r>
        <w:rPr>
          <w:rFonts w:ascii="Times New Roman" w:eastAsia="MS Mincho" w:hAnsi="Times New Roman" w:cs="Times New Roman"/>
          <w:sz w:val="28"/>
          <w:szCs w:val="28"/>
          <w:lang w:eastAsia="ja-JP"/>
        </w:rPr>
        <w:t xml:space="preserve">Ngày 3/7/2017, Bộ Tài chính đã đăng </w:t>
      </w:r>
      <w:r w:rsidRPr="00584BA0">
        <w:rPr>
          <w:rFonts w:ascii="Times New Roman" w:eastAsia="MS Mincho" w:hAnsi="Times New Roman" w:cs="Times New Roman"/>
          <w:sz w:val="28"/>
          <w:szCs w:val="28"/>
          <w:lang w:eastAsia="ja-JP"/>
        </w:rPr>
        <w:t xml:space="preserve">tải toàn văn dự thảo </w:t>
      </w:r>
      <w:r>
        <w:rPr>
          <w:rFonts w:ascii="Times New Roman" w:eastAsia="MS Mincho" w:hAnsi="Times New Roman" w:cs="Times New Roman"/>
          <w:sz w:val="28"/>
          <w:szCs w:val="28"/>
          <w:lang w:eastAsia="ja-JP"/>
        </w:rPr>
        <w:t>Q</w:t>
      </w:r>
      <w:r w:rsidRPr="00584BA0">
        <w:rPr>
          <w:rFonts w:ascii="Times New Roman" w:eastAsia="MS Mincho" w:hAnsi="Times New Roman" w:cs="Times New Roman"/>
          <w:sz w:val="28"/>
          <w:szCs w:val="28"/>
          <w:lang w:eastAsia="ja-JP"/>
        </w:rPr>
        <w:t xml:space="preserve">uyết định trên Cổng thông tin điện tử của Chính phủ và cổng thông tin điện tử của </w:t>
      </w:r>
      <w:r>
        <w:rPr>
          <w:rFonts w:ascii="Times New Roman" w:eastAsia="MS Mincho" w:hAnsi="Times New Roman" w:cs="Times New Roman"/>
          <w:sz w:val="28"/>
          <w:szCs w:val="28"/>
          <w:lang w:eastAsia="ja-JP"/>
        </w:rPr>
        <w:t>Bộ Tài chính theo quy định tại điểm d Điều 97 Luật ban hành Văn bản quy phạm pháp luật 2015.</w:t>
      </w:r>
      <w:r w:rsidR="00AE4CBB">
        <w:rPr>
          <w:rFonts w:ascii="Times New Roman" w:eastAsia="MS Mincho" w:hAnsi="Times New Roman" w:cs="Times New Roman"/>
          <w:sz w:val="28"/>
          <w:szCs w:val="28"/>
          <w:lang w:eastAsia="ja-JP"/>
        </w:rPr>
        <w:t xml:space="preserve"> Sau 60 ngày kể từ ngày đăng công báo, cơ quan chủ trì soạn thảo không nhận được ý kiến phản hồi nào của tổ chức, cá nhân, đơn vị liên quan.</w:t>
      </w:r>
    </w:p>
    <w:p w:rsidR="003C3333" w:rsidRDefault="00E41042" w:rsidP="003C3333">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r>
      <w:r w:rsidR="006F10B3">
        <w:rPr>
          <w:rFonts w:ascii="Times New Roman" w:hAnsi="Times New Roman" w:cs="Times New Roman"/>
          <w:sz w:val="28"/>
          <w:szCs w:val="28"/>
        </w:rPr>
        <w:t xml:space="preserve">Cơ quan chủ trì soạn thảo đã nhận </w:t>
      </w:r>
      <w:r w:rsidR="006F10B3">
        <w:rPr>
          <w:rFonts w:ascii="Times New Roman" w:eastAsia="MS Mincho" w:hAnsi="Times New Roman" w:cs="Times New Roman"/>
          <w:sz w:val="28"/>
          <w:szCs w:val="28"/>
          <w:lang w:eastAsia="ja-JP"/>
        </w:rPr>
        <w:t>được ý kiến tham gia của Văn phòng Chính phủ, ý kiến của các Bộ gồm: Bộ Công Thương, Quốc Phòng, Ngoại giao, Công an, Tư pháp; 04 ý kiến từ các UBND gồm: UBND Tp. Hà Nội, tỉnh Lạng Sơn, tỉnh Quảng Trị; An Giang, Hiệp hội thuốc lá Việt Nam, các doanh nghiệp sản xuất, kinh doanh thuốc lá trong nước và ý kiến tham gia của đại biểu Quốc hội Nguyễn Sĩ Cương tại phiên họp Quốc hội khóa XIV.</w:t>
      </w:r>
    </w:p>
    <w:p w:rsidR="006F10B3" w:rsidRDefault="006F10B3" w:rsidP="003C3333">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Các ý kiến đóng góp đã được đơn vị soạn thảo nghiêm túc nghiên cứu, tiếp thu và chỉnh lý trong dự thảo Quyết định.</w:t>
      </w:r>
    </w:p>
    <w:p w:rsidR="006A1C33" w:rsidRDefault="006A1C33" w:rsidP="003C3333">
      <w:pPr>
        <w:spacing w:before="120" w:after="120" w:line="240" w:lineRule="auto"/>
        <w:jc w:val="both"/>
        <w:rPr>
          <w:rFonts w:ascii="Times New Roman" w:hAnsi="Times New Roman" w:cs="Times New Roman"/>
          <w:color w:val="000000" w:themeColor="text1"/>
          <w:sz w:val="28"/>
          <w:szCs w:val="28"/>
          <w:lang w:val="pt-PT"/>
        </w:rPr>
      </w:pPr>
      <w:r>
        <w:rPr>
          <w:rFonts w:ascii="Times New Roman" w:eastAsia="MS Mincho" w:hAnsi="Times New Roman" w:cs="Times New Roman"/>
          <w:sz w:val="28"/>
          <w:szCs w:val="28"/>
          <w:lang w:eastAsia="ja-JP"/>
        </w:rPr>
        <w:tab/>
        <w:t xml:space="preserve">Ngày …..tháng….năm 2017, dự thảo Quyết định đã được Hội đồng thẩm định của Bộ Tư pháp đưa ra xem xét, đánh giá theo đúng quy định của </w:t>
      </w:r>
      <w:r w:rsidRPr="003C3333">
        <w:rPr>
          <w:rFonts w:ascii="Times New Roman" w:hAnsi="Times New Roman" w:cs="Times New Roman"/>
          <w:color w:val="000000" w:themeColor="text1"/>
          <w:sz w:val="28"/>
          <w:szCs w:val="28"/>
          <w:lang w:val="pt-PT"/>
        </w:rPr>
        <w:t>Luật Ban hành văn bản quy phạm pháp luật</w:t>
      </w:r>
      <w:r>
        <w:rPr>
          <w:rFonts w:ascii="Times New Roman" w:hAnsi="Times New Roman" w:cs="Times New Roman"/>
          <w:color w:val="000000" w:themeColor="text1"/>
          <w:sz w:val="28"/>
          <w:szCs w:val="28"/>
          <w:lang w:val="pt-PT"/>
        </w:rPr>
        <w:t>.</w:t>
      </w:r>
    </w:p>
    <w:p w:rsidR="006A1C33" w:rsidRDefault="006A1C33" w:rsidP="006A1C33">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color w:val="000000" w:themeColor="text1"/>
          <w:sz w:val="28"/>
          <w:szCs w:val="28"/>
          <w:lang w:val="pt-PT"/>
        </w:rPr>
        <w:tab/>
      </w:r>
      <w:r>
        <w:rPr>
          <w:rFonts w:ascii="Times New Roman" w:eastAsia="MS Mincho" w:hAnsi="Times New Roman" w:cs="Times New Roman"/>
          <w:sz w:val="28"/>
          <w:szCs w:val="28"/>
          <w:lang w:eastAsia="ja-JP"/>
        </w:rPr>
        <w:t xml:space="preserve">Ngày …..tháng….năm 2017, Bộ Tư pháp đã có báo cáo thẩm định đối với dự thảo </w:t>
      </w:r>
      <w:r w:rsidRPr="008C59A7">
        <w:rPr>
          <w:rFonts w:ascii="Times New Roman" w:hAnsi="Times New Roman" w:cs="Times New Roman"/>
          <w:sz w:val="28"/>
          <w:szCs w:val="28"/>
        </w:rPr>
        <w:t>Quyết định</w:t>
      </w:r>
      <w:r>
        <w:rPr>
          <w:rFonts w:ascii="Times New Roman" w:hAnsi="Times New Roman" w:cs="Times New Roman"/>
          <w:sz w:val="28"/>
          <w:szCs w:val="28"/>
        </w:rPr>
        <w:t xml:space="preserve"> ban hành</w:t>
      </w:r>
      <w:r w:rsidRPr="008C59A7">
        <w:rPr>
          <w:rFonts w:ascii="Times New Roman" w:hAnsi="Times New Roman" w:cs="Times New Roman"/>
          <w:sz w:val="28"/>
          <w:szCs w:val="28"/>
        </w:rPr>
        <w:t xml:space="preserve"> quy định </w:t>
      </w:r>
      <w:r w:rsidRPr="006C27E5">
        <w:rPr>
          <w:rFonts w:ascii="Times New Roman" w:eastAsia="MS Mincho" w:hAnsi="Times New Roman" w:cs="Times New Roman"/>
          <w:sz w:val="28"/>
          <w:szCs w:val="28"/>
          <w:lang w:eastAsia="ja-JP"/>
        </w:rPr>
        <w:t xml:space="preserve">tiêu hủy và thí điểm bán đấu giá thuốc lá </w:t>
      </w:r>
      <w:r>
        <w:rPr>
          <w:rFonts w:ascii="Times New Roman" w:eastAsia="MS Mincho" w:hAnsi="Times New Roman" w:cs="Times New Roman"/>
          <w:sz w:val="28"/>
          <w:szCs w:val="28"/>
          <w:lang w:eastAsia="ja-JP"/>
        </w:rPr>
        <w:t>ngoại nhập lậu bị tịch thu.</w:t>
      </w:r>
    </w:p>
    <w:p w:rsidR="006A1C33" w:rsidRDefault="006A1C33" w:rsidP="006A1C33">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Trên cơ sở tiếp thu, giải trình ý kiến của Hội đồng thẩm định, cơ quan chủ trì soạn thảo đã hoàn thiện dự thảo Quyết định, Tờ trình và các hồ sơ liên quan trình Thủ tướng Chính phủ xem xét ban hành.</w:t>
      </w:r>
    </w:p>
    <w:p w:rsidR="00E41042" w:rsidRPr="00E41042" w:rsidRDefault="006A1C33" w:rsidP="006A1C33">
      <w:pPr>
        <w:spacing w:before="120" w:after="120" w:line="240" w:lineRule="auto"/>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lastRenderedPageBreak/>
        <w:tab/>
      </w:r>
      <w:r w:rsidR="00E41042" w:rsidRPr="00E41042">
        <w:rPr>
          <w:rFonts w:ascii="Times New Roman" w:eastAsia="Times New Roman" w:hAnsi="Times New Roman" w:cs="Times New Roman"/>
          <w:sz w:val="28"/>
          <w:szCs w:val="28"/>
          <w:lang w:val="vi-VN"/>
        </w:rPr>
        <w:t xml:space="preserve">Bộ Tài chính báo cáo và xin ý kiến chỉ đạo của Thủ tướng chính phủ./. </w:t>
      </w:r>
    </w:p>
    <w:p w:rsidR="00E41042" w:rsidRPr="00E41042" w:rsidRDefault="00E41042" w:rsidP="00E41042">
      <w:pPr>
        <w:spacing w:before="120" w:after="0" w:line="252" w:lineRule="auto"/>
        <w:ind w:firstLine="720"/>
        <w:jc w:val="both"/>
        <w:rPr>
          <w:rFonts w:ascii="Times New Roman" w:eastAsia="MS Mincho" w:hAnsi="Times New Roman" w:cs="Times New Roman"/>
          <w:sz w:val="28"/>
          <w:szCs w:val="28"/>
          <w:lang w:eastAsia="ja-JP"/>
        </w:rPr>
      </w:pPr>
    </w:p>
    <w:tbl>
      <w:tblPr>
        <w:tblW w:w="9072" w:type="dxa"/>
        <w:tblInd w:w="108" w:type="dxa"/>
        <w:tblLook w:val="01E0"/>
      </w:tblPr>
      <w:tblGrid>
        <w:gridCol w:w="3544"/>
        <w:gridCol w:w="5528"/>
      </w:tblGrid>
      <w:tr w:rsidR="00E41042" w:rsidRPr="00E41042" w:rsidTr="00A773FD">
        <w:trPr>
          <w:trHeight w:val="2409"/>
        </w:trPr>
        <w:tc>
          <w:tcPr>
            <w:tcW w:w="3544" w:type="dxa"/>
          </w:tcPr>
          <w:p w:rsidR="00E41042" w:rsidRPr="00E41042" w:rsidRDefault="00E41042" w:rsidP="00E41042">
            <w:pPr>
              <w:spacing w:after="0" w:line="240" w:lineRule="auto"/>
              <w:rPr>
                <w:rFonts w:ascii="Times New Roman" w:eastAsia="MS Mincho" w:hAnsi="Times New Roman" w:cs="Times New Roman"/>
                <w:b/>
                <w:bCs/>
                <w:i/>
                <w:sz w:val="24"/>
                <w:szCs w:val="24"/>
                <w:lang w:val="am-ET" w:eastAsia="ja-JP"/>
              </w:rPr>
            </w:pPr>
            <w:r w:rsidRPr="00E41042">
              <w:rPr>
                <w:rFonts w:ascii="Times New Roman" w:eastAsia="MS Mincho" w:hAnsi="Times New Roman" w:cs="Times New Roman"/>
                <w:b/>
                <w:bCs/>
                <w:i/>
                <w:sz w:val="24"/>
                <w:szCs w:val="24"/>
                <w:lang w:val="am-ET" w:eastAsia="ja-JP"/>
              </w:rPr>
              <w:t>N</w:t>
            </w:r>
            <w:r w:rsidRPr="00E41042">
              <w:rPr>
                <w:rFonts w:ascii="Times New Roman" w:eastAsia="MS Mincho" w:hAnsi="Times New Roman" w:cs="Times New Roman" w:hint="eastAsia"/>
                <w:b/>
                <w:bCs/>
                <w:i/>
                <w:sz w:val="24"/>
                <w:szCs w:val="24"/>
                <w:lang w:val="am-ET" w:eastAsia="ja-JP"/>
              </w:rPr>
              <w:t>ơ</w:t>
            </w:r>
            <w:r w:rsidRPr="00E41042">
              <w:rPr>
                <w:rFonts w:ascii="Times New Roman" w:eastAsia="MS Mincho" w:hAnsi="Times New Roman" w:cs="Times New Roman"/>
                <w:b/>
                <w:bCs/>
                <w:i/>
                <w:sz w:val="24"/>
                <w:szCs w:val="24"/>
                <w:lang w:val="am-ET" w:eastAsia="ja-JP"/>
              </w:rPr>
              <w:t>i nhận:</w:t>
            </w:r>
          </w:p>
          <w:p w:rsidR="00E41042" w:rsidRPr="00E41042" w:rsidRDefault="00E41042" w:rsidP="00E41042">
            <w:pPr>
              <w:spacing w:after="0" w:line="240" w:lineRule="auto"/>
              <w:rPr>
                <w:rFonts w:ascii="Times New Roman" w:eastAsia="MS Mincho" w:hAnsi="Times New Roman" w:cs="Times New Roman"/>
                <w:bCs/>
                <w:sz w:val="24"/>
                <w:szCs w:val="24"/>
                <w:lang w:eastAsia="ja-JP"/>
              </w:rPr>
            </w:pPr>
            <w:r w:rsidRPr="00E41042">
              <w:rPr>
                <w:rFonts w:ascii="Times New Roman" w:eastAsia="MS Mincho" w:hAnsi="Times New Roman" w:cs="Times New Roman"/>
                <w:bCs/>
                <w:lang w:val="vi-VN" w:eastAsia="ja-JP"/>
              </w:rPr>
              <w:t>- Như trên;</w:t>
            </w:r>
          </w:p>
          <w:p w:rsidR="00E41042" w:rsidRPr="00E41042" w:rsidRDefault="00E41042" w:rsidP="00E41042">
            <w:pPr>
              <w:spacing w:after="0" w:line="240" w:lineRule="auto"/>
              <w:rPr>
                <w:rFonts w:ascii="Times New Roman" w:eastAsia="MS Mincho" w:hAnsi="Times New Roman" w:cs="Times New Roman"/>
                <w:bCs/>
                <w:sz w:val="24"/>
                <w:szCs w:val="24"/>
                <w:lang w:eastAsia="ja-JP"/>
              </w:rPr>
            </w:pPr>
            <w:r w:rsidRPr="00E41042">
              <w:rPr>
                <w:rFonts w:ascii="Times New Roman" w:eastAsia="MS Mincho" w:hAnsi="Times New Roman" w:cs="Times New Roman"/>
                <w:bCs/>
                <w:lang w:eastAsia="ja-JP"/>
              </w:rPr>
              <w:t xml:space="preserve">- </w:t>
            </w:r>
            <w:r w:rsidR="00551FEA">
              <w:rPr>
                <w:rFonts w:ascii="Times New Roman" w:eastAsia="MS Mincho" w:hAnsi="Times New Roman" w:cs="Times New Roman"/>
                <w:bCs/>
                <w:lang w:eastAsia="ja-JP"/>
              </w:rPr>
              <w:t xml:space="preserve">Các </w:t>
            </w:r>
            <w:r w:rsidRPr="00E41042">
              <w:rPr>
                <w:rFonts w:ascii="Times New Roman" w:eastAsia="MS Mincho" w:hAnsi="Times New Roman" w:cs="Times New Roman"/>
                <w:bCs/>
                <w:lang w:eastAsia="ja-JP"/>
              </w:rPr>
              <w:t>Bộ</w:t>
            </w:r>
            <w:r w:rsidR="00551FEA">
              <w:rPr>
                <w:rFonts w:ascii="Times New Roman" w:eastAsia="MS Mincho" w:hAnsi="Times New Roman" w:cs="Times New Roman"/>
                <w:bCs/>
                <w:lang w:eastAsia="ja-JP"/>
              </w:rPr>
              <w:t>:</w:t>
            </w:r>
            <w:r w:rsidRPr="00E41042">
              <w:rPr>
                <w:rFonts w:ascii="Times New Roman" w:eastAsia="MS Mincho" w:hAnsi="Times New Roman" w:cs="Times New Roman"/>
                <w:bCs/>
                <w:lang w:eastAsia="ja-JP"/>
              </w:rPr>
              <w:t xml:space="preserve"> TP</w:t>
            </w:r>
            <w:r w:rsidR="00551FEA">
              <w:rPr>
                <w:rFonts w:ascii="Times New Roman" w:eastAsia="MS Mincho" w:hAnsi="Times New Roman" w:cs="Times New Roman"/>
                <w:bCs/>
                <w:lang w:eastAsia="ja-JP"/>
              </w:rPr>
              <w:t>, CT, CA, QP, Y tế, Ngoại giao</w:t>
            </w:r>
            <w:r w:rsidRPr="00E41042">
              <w:rPr>
                <w:rFonts w:ascii="Times New Roman" w:eastAsia="MS Mincho" w:hAnsi="Times New Roman" w:cs="Times New Roman"/>
                <w:bCs/>
                <w:lang w:eastAsia="ja-JP"/>
              </w:rPr>
              <w:t xml:space="preserve"> (để p/h); </w:t>
            </w:r>
          </w:p>
          <w:p w:rsidR="00E41042" w:rsidRPr="00E41042" w:rsidRDefault="00E41042" w:rsidP="00E41042">
            <w:pPr>
              <w:spacing w:after="0" w:line="240" w:lineRule="auto"/>
              <w:rPr>
                <w:rFonts w:ascii="Times New Roman" w:eastAsia="MS Mincho" w:hAnsi="Times New Roman" w:cs="Times New Roman"/>
                <w:bCs/>
                <w:sz w:val="24"/>
                <w:szCs w:val="24"/>
                <w:lang w:val="am-ET" w:eastAsia="ja-JP"/>
              </w:rPr>
            </w:pPr>
            <w:r w:rsidRPr="00E41042">
              <w:rPr>
                <w:rFonts w:ascii="Times New Roman" w:eastAsia="MS Mincho" w:hAnsi="Times New Roman" w:cs="Times New Roman"/>
                <w:bCs/>
                <w:lang w:val="am-ET" w:eastAsia="ja-JP"/>
              </w:rPr>
              <w:t>- L</w:t>
            </w:r>
            <w:r w:rsidRPr="00E41042">
              <w:rPr>
                <w:rFonts w:ascii="Times New Roman" w:eastAsia="MS Mincho" w:hAnsi="Times New Roman" w:cs="Times New Roman" w:hint="eastAsia"/>
                <w:bCs/>
                <w:lang w:val="am-ET" w:eastAsia="ja-JP"/>
              </w:rPr>
              <w:t>ư</w:t>
            </w:r>
            <w:r w:rsidRPr="00E41042">
              <w:rPr>
                <w:rFonts w:ascii="Times New Roman" w:eastAsia="MS Mincho" w:hAnsi="Times New Roman" w:cs="Times New Roman"/>
                <w:bCs/>
                <w:lang w:val="am-ET" w:eastAsia="ja-JP"/>
              </w:rPr>
              <w:t>u: VT, TCHQ</w:t>
            </w:r>
            <w:r w:rsidR="00551FEA">
              <w:rPr>
                <w:rFonts w:ascii="Times New Roman" w:eastAsia="MS Mincho" w:hAnsi="Times New Roman" w:cs="Times New Roman"/>
                <w:bCs/>
                <w:lang w:eastAsia="ja-JP"/>
              </w:rPr>
              <w:t xml:space="preserve"> – Thùy Anh</w:t>
            </w:r>
            <w:r w:rsidRPr="00E41042">
              <w:rPr>
                <w:rFonts w:ascii="Times New Roman" w:eastAsia="MS Mincho" w:hAnsi="Times New Roman" w:cs="Times New Roman"/>
                <w:bCs/>
                <w:lang w:val="am-ET" w:eastAsia="ja-JP"/>
              </w:rPr>
              <w:t xml:space="preserve"> (</w:t>
            </w:r>
            <w:r w:rsidRPr="00E41042">
              <w:rPr>
                <w:rFonts w:ascii="Times New Roman" w:eastAsia="MS Mincho" w:hAnsi="Times New Roman" w:cs="Times New Roman"/>
                <w:bCs/>
                <w:lang w:eastAsia="ja-JP"/>
              </w:rPr>
              <w:t>06</w:t>
            </w:r>
            <w:r w:rsidRPr="00E41042">
              <w:rPr>
                <w:rFonts w:ascii="Times New Roman" w:eastAsia="MS Mincho" w:hAnsi="Times New Roman" w:cs="Times New Roman"/>
                <w:bCs/>
                <w:lang w:val="am-ET" w:eastAsia="ja-JP"/>
              </w:rPr>
              <w:t>b).</w:t>
            </w:r>
          </w:p>
          <w:p w:rsidR="00E41042" w:rsidRPr="00E41042" w:rsidRDefault="00E41042" w:rsidP="00E41042">
            <w:pPr>
              <w:spacing w:before="100" w:beforeAutospacing="1" w:after="100" w:afterAutospacing="1" w:line="240" w:lineRule="auto"/>
              <w:jc w:val="both"/>
              <w:rPr>
                <w:rFonts w:ascii="Times New Roman" w:eastAsia="MS Mincho" w:hAnsi="Times New Roman" w:cs="Times New Roman"/>
                <w:b/>
                <w:bCs/>
                <w:i/>
                <w:sz w:val="28"/>
                <w:szCs w:val="28"/>
                <w:lang w:val="am-ET" w:eastAsia="ja-JP"/>
              </w:rPr>
            </w:pPr>
          </w:p>
        </w:tc>
        <w:tc>
          <w:tcPr>
            <w:tcW w:w="5528" w:type="dxa"/>
          </w:tcPr>
          <w:p w:rsidR="00E41042" w:rsidRPr="00E41042" w:rsidRDefault="00E41042" w:rsidP="00E41042">
            <w:pPr>
              <w:spacing w:after="0" w:line="240" w:lineRule="auto"/>
              <w:rPr>
                <w:rFonts w:ascii="Times New Roman" w:eastAsia="MS Mincho" w:hAnsi="Times New Roman" w:cs="Times New Roman"/>
                <w:b/>
                <w:sz w:val="26"/>
                <w:szCs w:val="26"/>
                <w:lang w:val="it-IT" w:eastAsia="ja-JP"/>
              </w:rPr>
            </w:pPr>
            <w:r w:rsidRPr="00E41042">
              <w:rPr>
                <w:rFonts w:ascii="Times New Roman" w:eastAsia="MS Mincho" w:hAnsi="Times New Roman" w:cs="Times New Roman"/>
                <w:b/>
                <w:sz w:val="26"/>
                <w:szCs w:val="26"/>
                <w:lang w:val="it-IT" w:eastAsia="ja-JP"/>
              </w:rPr>
              <w:t xml:space="preserve">                            </w:t>
            </w:r>
            <w:r>
              <w:rPr>
                <w:rFonts w:ascii="Times New Roman" w:eastAsia="MS Mincho" w:hAnsi="Times New Roman" w:cs="Times New Roman"/>
                <w:b/>
                <w:sz w:val="26"/>
                <w:szCs w:val="26"/>
                <w:lang w:val="it-IT" w:eastAsia="ja-JP"/>
              </w:rPr>
              <w:t xml:space="preserve"> </w:t>
            </w:r>
            <w:r w:rsidRPr="00E41042">
              <w:rPr>
                <w:rFonts w:ascii="Times New Roman" w:eastAsia="MS Mincho" w:hAnsi="Times New Roman" w:cs="Times New Roman"/>
                <w:b/>
                <w:sz w:val="26"/>
                <w:szCs w:val="26"/>
                <w:lang w:val="it-IT" w:eastAsia="ja-JP"/>
              </w:rPr>
              <w:t xml:space="preserve"> </w:t>
            </w:r>
            <w:r w:rsidR="00551FEA">
              <w:rPr>
                <w:rFonts w:ascii="Times New Roman" w:eastAsia="MS Mincho" w:hAnsi="Times New Roman" w:cs="Times New Roman"/>
                <w:b/>
                <w:sz w:val="26"/>
                <w:szCs w:val="26"/>
                <w:lang w:val="it-IT" w:eastAsia="ja-JP"/>
              </w:rPr>
              <w:t xml:space="preserve"> </w:t>
            </w:r>
            <w:r w:rsidRPr="00E41042">
              <w:rPr>
                <w:rFonts w:ascii="Times New Roman" w:eastAsia="MS Mincho" w:hAnsi="Times New Roman" w:cs="Times New Roman"/>
                <w:b/>
                <w:sz w:val="26"/>
                <w:szCs w:val="26"/>
                <w:lang w:val="it-IT" w:eastAsia="ja-JP"/>
              </w:rPr>
              <w:t>BỘ TR</w:t>
            </w:r>
            <w:r w:rsidRPr="00E41042">
              <w:rPr>
                <w:rFonts w:ascii="Times New Roman" w:eastAsia="MS Mincho" w:hAnsi="Times New Roman" w:cs="Times New Roman" w:hint="eastAsia"/>
                <w:b/>
                <w:sz w:val="26"/>
                <w:szCs w:val="26"/>
                <w:lang w:val="it-IT" w:eastAsia="ja-JP"/>
              </w:rPr>
              <w:t>Ư</w:t>
            </w:r>
            <w:r w:rsidRPr="00E41042">
              <w:rPr>
                <w:rFonts w:ascii="Times New Roman" w:eastAsia="MS Mincho" w:hAnsi="Times New Roman" w:cs="Times New Roman"/>
                <w:b/>
                <w:sz w:val="26"/>
                <w:szCs w:val="26"/>
                <w:lang w:val="it-IT" w:eastAsia="ja-JP"/>
              </w:rPr>
              <w:t>ỞNG</w:t>
            </w:r>
          </w:p>
          <w:p w:rsidR="00E41042" w:rsidRPr="00E41042" w:rsidRDefault="00E41042" w:rsidP="00E41042">
            <w:pPr>
              <w:spacing w:before="100" w:beforeAutospacing="1" w:after="100" w:afterAutospacing="1" w:line="240" w:lineRule="auto"/>
              <w:jc w:val="center"/>
              <w:rPr>
                <w:rFonts w:ascii="Times New Roman" w:eastAsia="MS Mincho" w:hAnsi="Times New Roman" w:cs="Times New Roman"/>
                <w:b/>
                <w:sz w:val="46"/>
                <w:szCs w:val="28"/>
                <w:lang w:val="it-IT" w:eastAsia="ja-JP"/>
              </w:rPr>
            </w:pPr>
            <w:r w:rsidRPr="00E41042">
              <w:rPr>
                <w:rFonts w:ascii="Times New Roman" w:eastAsia="MS Mincho" w:hAnsi="Times New Roman" w:cs="Times New Roman"/>
                <w:b/>
                <w:sz w:val="46"/>
                <w:szCs w:val="28"/>
                <w:lang w:val="it-IT" w:eastAsia="ja-JP"/>
              </w:rPr>
              <w:t xml:space="preserve">     </w:t>
            </w:r>
          </w:p>
          <w:p w:rsidR="00E41042" w:rsidRPr="00E41042" w:rsidRDefault="00E41042" w:rsidP="00E41042">
            <w:pPr>
              <w:spacing w:before="100" w:beforeAutospacing="1" w:after="100" w:afterAutospacing="1" w:line="240" w:lineRule="auto"/>
              <w:jc w:val="center"/>
              <w:rPr>
                <w:rFonts w:ascii="Times New Roman" w:eastAsia="MS Mincho" w:hAnsi="Times New Roman" w:cs="Times New Roman"/>
                <w:b/>
                <w:sz w:val="28"/>
                <w:szCs w:val="28"/>
                <w:lang w:val="it-IT" w:eastAsia="ja-JP"/>
              </w:rPr>
            </w:pPr>
          </w:p>
          <w:p w:rsidR="00E41042" w:rsidRPr="00E41042" w:rsidRDefault="00E41042" w:rsidP="00E41042">
            <w:pPr>
              <w:spacing w:after="0" w:line="240" w:lineRule="auto"/>
              <w:jc w:val="center"/>
              <w:rPr>
                <w:rFonts w:ascii="Times New Roman" w:eastAsia="MS Mincho" w:hAnsi="Times New Roman" w:cs="Times New Roman"/>
                <w:b/>
                <w:sz w:val="28"/>
                <w:szCs w:val="28"/>
                <w:lang w:val="it-IT" w:eastAsia="ja-JP"/>
              </w:rPr>
            </w:pPr>
            <w:r w:rsidRPr="00E41042">
              <w:rPr>
                <w:rFonts w:ascii="Times New Roman" w:eastAsia="MS Mincho" w:hAnsi="Times New Roman" w:cs="Times New Roman"/>
                <w:b/>
                <w:sz w:val="28"/>
                <w:szCs w:val="28"/>
                <w:lang w:val="it-IT" w:eastAsia="ja-JP"/>
              </w:rPr>
              <w:t xml:space="preserve">     Đinh Tiến Dũng</w:t>
            </w:r>
          </w:p>
        </w:tc>
      </w:tr>
    </w:tbl>
    <w:p w:rsidR="00AE4CBB" w:rsidRDefault="00AE4CBB" w:rsidP="003C3333">
      <w:pPr>
        <w:spacing w:before="120" w:after="120" w:line="240" w:lineRule="auto"/>
        <w:jc w:val="both"/>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Pr="00AE4CBB" w:rsidRDefault="00AE4CBB" w:rsidP="00AE4CBB">
      <w:pPr>
        <w:rPr>
          <w:rFonts w:ascii="Times New Roman" w:hAnsi="Times New Roman" w:cs="Times New Roman"/>
          <w:sz w:val="28"/>
          <w:szCs w:val="28"/>
        </w:rPr>
      </w:pPr>
    </w:p>
    <w:p w:rsidR="00AE4CBB" w:rsidRDefault="00AE4CBB" w:rsidP="00AE4CBB">
      <w:pPr>
        <w:rPr>
          <w:rFonts w:ascii="Times New Roman" w:hAnsi="Times New Roman" w:cs="Times New Roman"/>
          <w:sz w:val="28"/>
          <w:szCs w:val="28"/>
        </w:rPr>
      </w:pPr>
    </w:p>
    <w:p w:rsidR="00AE4CBB" w:rsidRDefault="00AE4CBB" w:rsidP="00AE4CBB">
      <w:pPr>
        <w:rPr>
          <w:rFonts w:ascii="Times New Roman" w:hAnsi="Times New Roman" w:cs="Times New Roman"/>
          <w:sz w:val="28"/>
          <w:szCs w:val="28"/>
        </w:rPr>
      </w:pPr>
    </w:p>
    <w:p w:rsidR="00E41042" w:rsidRDefault="00E41042" w:rsidP="00AE4CBB">
      <w:pPr>
        <w:rPr>
          <w:rFonts w:ascii="Times New Roman" w:hAnsi="Times New Roman" w:cs="Times New Roman"/>
          <w:sz w:val="28"/>
          <w:szCs w:val="28"/>
        </w:rPr>
      </w:pPr>
    </w:p>
    <w:p w:rsidR="00AE4CBB" w:rsidRDefault="00AE4CBB" w:rsidP="00AE4CBB">
      <w:pPr>
        <w:rPr>
          <w:rFonts w:ascii="Times New Roman" w:hAnsi="Times New Roman" w:cs="Times New Roman"/>
          <w:sz w:val="28"/>
          <w:szCs w:val="28"/>
        </w:rPr>
      </w:pPr>
    </w:p>
    <w:p w:rsidR="00AE4CBB" w:rsidRDefault="00AE4CBB" w:rsidP="00AE4CBB">
      <w:pPr>
        <w:spacing w:after="120" w:line="240" w:lineRule="auto"/>
        <w:jc w:val="both"/>
        <w:rPr>
          <w:rFonts w:ascii="Times New Roman" w:hAnsi="Times New Roman" w:cs="Times New Roman"/>
          <w:b/>
          <w:color w:val="000000" w:themeColor="text1"/>
          <w:sz w:val="28"/>
          <w:szCs w:val="28"/>
          <w:lang w:val="pt-PT"/>
        </w:rPr>
      </w:pPr>
      <w:r>
        <w:rPr>
          <w:rFonts w:ascii="Times New Roman" w:hAnsi="Times New Roman" w:cs="Times New Roman"/>
          <w:b/>
          <w:color w:val="000000" w:themeColor="text1"/>
          <w:sz w:val="28"/>
          <w:szCs w:val="28"/>
          <w:lang w:val="pt-PT"/>
        </w:rPr>
        <w:lastRenderedPageBreak/>
        <w:t>III. Những vấn đề còn ý kiến trái chiều:</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b/>
          <w:color w:val="000000" w:themeColor="text1"/>
          <w:sz w:val="28"/>
          <w:szCs w:val="28"/>
          <w:lang w:val="pt-PT"/>
        </w:rPr>
        <w:tab/>
      </w:r>
      <w:r>
        <w:rPr>
          <w:rFonts w:ascii="Times New Roman" w:eastAsia="MS Mincho" w:hAnsi="Times New Roman" w:cs="Times New Roman"/>
          <w:sz w:val="28"/>
          <w:szCs w:val="28"/>
          <w:lang w:eastAsia="ja-JP"/>
        </w:rPr>
        <w:t>1.Đại biểu Quốc hội Nguyễn Sĩ Cương:</w:t>
      </w:r>
    </w:p>
    <w:p w:rsidR="00AE4CBB" w:rsidRPr="00612466"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612466">
        <w:rPr>
          <w:rFonts w:ascii="Times New Roman" w:eastAsia="MS Mincho" w:hAnsi="Times New Roman" w:cs="Times New Roman"/>
          <w:sz w:val="28"/>
          <w:szCs w:val="28"/>
          <w:lang w:eastAsia="ja-JP"/>
        </w:rPr>
        <w:t>Việc thực hiện thí điểm này có nhiều điểm không phù hợp với những quy định của Luật Phòng, chống tác hại của thuốc lá và các quy định khác của pháp luật hiện hành. Bởi luật nghiêm cấm các hành vi mua bán thuốc lá nhập lậu. Quy định xử lý hình sự với hành vi buôn bán hàng cấm là thuốc lá nhập lậu của pháp luật hiện tại đang từ 1.500 bao xuống còn 500 bao trở lên đã phải chuyển hồ sơ cho cơ quan tiến hành tố tụng để truy cứu trách nhiệm hình sự. Việc hợp pháp hóa thuốc lá nhập lậu đang bị tiêu hủy và xử lý hình sự theo quy định của pháp luật để bán đấu giá tiêu thụ nội địa hoặc tái xuất là không phù hợp với quy định của pháp luật trong nước và cam kết quốc tế.</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612466">
        <w:rPr>
          <w:rFonts w:ascii="Times New Roman" w:eastAsia="MS Mincho" w:hAnsi="Times New Roman" w:cs="Times New Roman"/>
          <w:sz w:val="28"/>
          <w:szCs w:val="28"/>
          <w:lang w:eastAsia="ja-JP"/>
        </w:rPr>
        <w:t>Hơn nữa, tương quan với thuốc lá điếu nhập khẩu để tiêu thụ trong nước, thuốc lá nhập lậu khó có thể đáp ứng tối thiểu 6 quy định về: ghi nhãn, in cảnh báo, dán tem, in mã số mã vạch, đăng ký bảo hộ nhãn hiệu, quy chuẩn kỹ thuật quốc gia về thuốc lá điếu…., từ đó tạo ra sự bất bình đẳng đối với các doanh nghiệp sản xuất kinh doanh thuốc lá hợp pháp trong nước. Cho phép bán đấu giá còn tạo kẽ hở pháp luật cho các đối tượng buôn lậu thuốc lá đang ngày một gia tăng.</w:t>
      </w:r>
    </w:p>
    <w:p w:rsidR="00AE4CBB" w:rsidRPr="00612466"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612466">
        <w:rPr>
          <w:rFonts w:ascii="Times New Roman" w:eastAsia="MS Mincho" w:hAnsi="Times New Roman" w:cs="Times New Roman"/>
          <w:sz w:val="28"/>
          <w:szCs w:val="28"/>
          <w:lang w:eastAsia="ja-JP"/>
        </w:rPr>
        <w:t>Việc tổ chức bán đấu giá thuốc lá nhập lậu để tiêu thụ nội địa hoặc tái xuất trái với ngay chính Nghị định của 124/2015/NĐ-CP ngày 19/11/2015 của Chính phủ quy định thuốc lá điếu nhập lậu là hàng hóa cấm lưu hành, cấm sử dụng, nay lại cho bán đấu giá để tiêu thụ nội địa và tái xuất. Đây cũng không phải là tài sản đấu giá theo quy định của Luật Đấu giá tài sản 2016, nên việc thực hiện thí điểm này là không tuân thủ quy định của pháp luật.</w:t>
      </w:r>
    </w:p>
    <w:p w:rsidR="00AE4CBB" w:rsidRPr="00612466"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612466">
        <w:rPr>
          <w:rFonts w:ascii="Times New Roman" w:eastAsia="MS Mincho" w:hAnsi="Times New Roman" w:cs="Times New Roman"/>
          <w:sz w:val="28"/>
          <w:szCs w:val="28"/>
          <w:lang w:eastAsia="ja-JP"/>
        </w:rPr>
        <w:t>Khi đấu giá để tiêu thụ trong nước, sản lượng thuốc lá điếu trong nước sẽ gia tăng không hề nhỏ. Vấn đề đặt ra là thuốc lá ngoại nhập lậu bị tịch thu có được tính giá khởi điểm bao gồm các loại thuế, quỹ rất cao như thuốc lá trong nước và thuốc lá nhập khẩu không (thuế nhập khẩu 135%, thuế TTĐB 70%, khoản đóng góp bắt buộc vào Quỹ Phòng, chống tác hại của thuốc lá 1,5%)?</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612466">
        <w:rPr>
          <w:rFonts w:ascii="Times New Roman" w:eastAsia="MS Mincho" w:hAnsi="Times New Roman" w:cs="Times New Roman"/>
          <w:sz w:val="28"/>
          <w:szCs w:val="28"/>
          <w:lang w:eastAsia="ja-JP"/>
        </w:rPr>
        <w:t>Nếu không tính toán bất cập về mặt pháp lý và độ chênh lệch rất lớn giữa thuốc lá nhập lậu và thuốc lá hợp pháp trong nước thì ngân sách nhà nước cũng sẽ bị thất thu đáng kể (khoảng 10.000 tỷ đồng mỗi năm) và sẽ còn tăng thêm nhiều lần nếu thuốc lá nhập lậu bị tịch thu được bán đấu giá để tiêu thụ nội địa hoặc tái xuất theo chỉ đạo của Thủ tướng Chính phủ.</w:t>
      </w:r>
    </w:p>
    <w:p w:rsidR="00AE4CBB" w:rsidRPr="00BD0A66"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BD0A66">
        <w:rPr>
          <w:rFonts w:ascii="Times New Roman" w:eastAsia="MS Mincho" w:hAnsi="Times New Roman" w:cs="Times New Roman"/>
          <w:sz w:val="28"/>
          <w:szCs w:val="28"/>
          <w:lang w:eastAsia="ja-JP"/>
        </w:rPr>
        <w:t>Việc đấu giá thuốc lá ngoại nhập lậu để tiêu thụ nội địa sẽ tạo ra kẽ hở pháp luật rất nguy hiểm, là cơ hội cho các đối tượng buôn lậu lợi dụng, hợp pháp hóa toàn bộ thuốc lá nhập lậu thành thuốc lá hợp pháp để tiêu thụ nội địa, qua mặt các cơ quan chức năng, gây lũng đoạn thị trường, đồng thời Nhà nước sẽ không kiểm soát được thuốc lậu. Nguy cơ thuốc lậu sẽ tăng nhanh, và thất thu ngân sách nhà nước.</w:t>
      </w:r>
    </w:p>
    <w:p w:rsidR="00AE4CBB" w:rsidRPr="00BD0A66"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BD0A66">
        <w:rPr>
          <w:rFonts w:ascii="Times New Roman" w:eastAsia="MS Mincho" w:hAnsi="Times New Roman" w:cs="Times New Roman"/>
          <w:sz w:val="28"/>
          <w:szCs w:val="28"/>
          <w:lang w:eastAsia="ja-JP"/>
        </w:rPr>
        <w:t xml:space="preserve">Bên cạnh đó, với những loại thuốc lá đang được nhập lậu phổ biến hiện nay, do không in cảnh báo sức khỏe, nơi sản xuất, hạn sử dụng và không xác </w:t>
      </w:r>
      <w:r w:rsidRPr="00BD0A66">
        <w:rPr>
          <w:rFonts w:ascii="Times New Roman" w:eastAsia="MS Mincho" w:hAnsi="Times New Roman" w:cs="Times New Roman"/>
          <w:sz w:val="28"/>
          <w:szCs w:val="28"/>
          <w:lang w:eastAsia="ja-JP"/>
        </w:rPr>
        <w:lastRenderedPageBreak/>
        <w:t>nhận được chất lượng, các loại thuốc lá nhập lậu này sẽ không đáp ứng các điều kiện để được nhập khẩu vào bất cứ quốc gia nào, nên tái xuất sẽ làm tăng nguy cơ tái thẩm lậu, dẫn đến vô hiệu hóa công sức chống buôn lậu của các lực lượng chức năng.</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BD0A66">
        <w:rPr>
          <w:rFonts w:ascii="Times New Roman" w:eastAsia="MS Mincho" w:hAnsi="Times New Roman" w:cs="Times New Roman"/>
          <w:sz w:val="28"/>
          <w:szCs w:val="28"/>
          <w:lang w:eastAsia="ja-JP"/>
        </w:rPr>
        <w:t xml:space="preserve">Do vậy, </w:t>
      </w:r>
      <w:r>
        <w:rPr>
          <w:rFonts w:ascii="Times New Roman" w:eastAsia="MS Mincho" w:hAnsi="Times New Roman" w:cs="Times New Roman"/>
          <w:sz w:val="28"/>
          <w:szCs w:val="28"/>
          <w:lang w:eastAsia="ja-JP"/>
        </w:rPr>
        <w:t>ĐBQH</w:t>
      </w:r>
      <w:r w:rsidRPr="00BD0A66">
        <w:rPr>
          <w:rFonts w:ascii="Times New Roman" w:eastAsia="MS Mincho" w:hAnsi="Times New Roman" w:cs="Times New Roman"/>
          <w:sz w:val="28"/>
          <w:szCs w:val="28"/>
          <w:lang w:eastAsia="ja-JP"/>
        </w:rPr>
        <w:t xml:space="preserve"> đề nghị Thủ tướng Chính phủ xem xét quyết định tiêu hủy 100% thuốc lá lậu như quy định của pháp luật hiện nay và cũng phù hợp với cam kết quốc tế, không nên quy định thực hiện thí điểm đấu giá để tiêu thụ nội địa hoặc tái xuất để tránh các bất cập pháp lý và hệ lụy cho ngành, xã hội.</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2. Hiệp hội Thuốc lá và các doanh nghiệp thuốc lá:</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Các doanh nghiệp thuốc lá cho rằng Việc thí điểm bán đấu giá để tiêu thụ nội địa đối với thuốc lá ngoại nhập lậu bị tịch thu còn chất lượng là chưa phù hợp với quy định hệ thống văn bản quy phạm pháp luật đối với sản phẩm thuốc lá tiêu thụ trong nước.</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xml:space="preserve"> Cụ thể, theo quy định tại Điều 15 Luật phòng, chống tác hại của thuốc lá 2012 và điều 22 Nghị định 67/2013/NĐ-CP, thuốc lá được tiêu thụ hợp pháp tại Việt Nam phải đáp ứng các điều kiện:</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xml:space="preserve"> - Ghi nhãn bằng tiếng Việt;</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In cảnh báo sức khỏe bằng cả chữ và hình ảnh (theo quy định phải chiếm ít nhất 50% diện tích của mỗi mặt chính trước và mặt chính sau trên bao, tút, hộp thuốc lá);</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Dán tem hoặc in mã số, mã vạch;</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Phải được đăng ký bảo hộ quyền sở hữu trí tuệ hợp pháp tại Việt Nam;</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xml:space="preserve"> - Ghi ngày sản xuất, ngày hết hạn sử dụng. Hầu hết các chủng loại thuốc lá điếu nhập lậu vào Việt Nam (chủ yếu là thuốc lá Jet và Hero, hiện chiếm tới 80-90% tổng lượng thuốc lá nhập lậu vào Việt Nam) đều không đáp ứng, tuân thủ đầy đủ quy định nêu trên; và</w:t>
      </w:r>
    </w:p>
    <w:p w:rsidR="00AE4CBB" w:rsidRPr="00C60709" w:rsidRDefault="00AE4CBB" w:rsidP="00AE4CBB">
      <w:pPr>
        <w:pStyle w:val="Heading2"/>
        <w:widowControl w:val="0"/>
        <w:spacing w:after="0" w:line="240" w:lineRule="auto"/>
        <w:rPr>
          <w:b w:val="0"/>
          <w:sz w:val="28"/>
          <w:szCs w:val="28"/>
          <w:lang w:val="nl-NL"/>
        </w:rPr>
      </w:pPr>
      <w:r w:rsidRPr="00C60709">
        <w:rPr>
          <w:b w:val="0"/>
          <w:sz w:val="28"/>
          <w:szCs w:val="28"/>
          <w:lang w:val="nl-NL"/>
        </w:rPr>
        <w:t xml:space="preserve"> - Tuân thủ quy chuẩn kỹ thuật quốc gia về thuốc lá. Căn cứ Quy chuẩn kỹ thuật quốc gia đối với thuốc lá điếu ban hành kèm theo Thông tư 23/2015/TT-BYT, các loại thuốc lá nhập lậu phổ biến vào Việt Nam hiện nay đều không phù hợp với Quy chuẩn. Cụ thể, Quy chuẩn chỉ cho phép hàm lượng tối đa Tar trong khói 01 điếu thuốc lá là 16,0 mg và hàm lượng tối đa Nicotin trong khói 01 điếu thuốc lá là: 1,4 mg. Tuy nhiên hàm lượng này đối với thuốc lá Jet và Hero (là hai loại thuốc lá chiếm tới 80-90% tổng lượng thuốc lá nhập lậu vào Việt Nam) lên tới Tar: 19,6 mg/điếu (vượt ngưỡng 12,2%); Nicotine: 2,09 mg/điếu (vượt ngưỡng 49,2%) đối với thuốc lá Jet và Tar: 18,9% mg/điếu (vượt ngưỡng 11,8%); Nicotine: 2,04 mg/điếu (vượt ngưỡng 49,2%) đối với thuốc lá Hero. Ngay cả đối với thuốc lá điếu nhập khẩu lần đầu vào Việt Nam trước khi làm thủ tục nhập khẩu thương nhân phải gửi mẫu đến cơ quan, tổ chức có chức năng phân tích, kiểm nghiệm được cơ quan nhà nước có thẩm quyền chỉ định để phân tích mẫu theo yêu cầu của quy chuẩn, tiêu chuẩn hoặc các quy định an toàn thực phẩm của pháp luật hiện hành của Việt Nam (Thông tư 37/2013/TT-BCT của Bộ </w:t>
      </w:r>
      <w:r w:rsidRPr="00C60709">
        <w:rPr>
          <w:b w:val="0"/>
          <w:sz w:val="28"/>
          <w:szCs w:val="28"/>
          <w:lang w:val="nl-NL"/>
        </w:rPr>
        <w:lastRenderedPageBreak/>
        <w:t>Công Thương về nhập khẩu thuốc lá điếu, xì gà).</w:t>
      </w:r>
    </w:p>
    <w:p w:rsidR="00AE4CBB" w:rsidRDefault="00AE4CBB" w:rsidP="00AE4CBB">
      <w:pPr>
        <w:pStyle w:val="Heading2"/>
        <w:widowControl w:val="0"/>
        <w:spacing w:after="0" w:line="240" w:lineRule="auto"/>
        <w:rPr>
          <w:b w:val="0"/>
          <w:sz w:val="28"/>
          <w:szCs w:val="28"/>
          <w:lang w:val="nl-NL"/>
        </w:rPr>
      </w:pPr>
      <w:r w:rsidRPr="00C60709">
        <w:rPr>
          <w:b w:val="0"/>
          <w:sz w:val="28"/>
          <w:szCs w:val="28"/>
          <w:lang w:val="nl-NL"/>
        </w:rPr>
        <w:t xml:space="preserve"> Thuốc lá nhập lậu bị tịch thu, không phải đáp ứng tất cả những yêu cầu chặt chẽ nêu trên, mà vẫn được bán đấu giá để tiêu thụ nội địa như thuốc lá hợp pháp là không phù hợp với các quy định hiện hành. Cho phép thí điểm bán đấu giá thuốc lá nhập lậu bị tịch thu để tiêu thụ nội địa sẽ tạo ra kẽ hở pháp luật rất nguy hiểm để các đối tượng buôn lậu lợi dụng, hợp pháp hóa việc đưa thuốc lá nhập lậu vào tiêu thụ nội địa tại Việt Nam. Hệ lụy có thể nhận thấy ngay từ những phân tích nói trên là sức khỏe cộng đồng bị đe dọa nghiêm trọng. Ngân sách Nhà nước cũng sẽ bị thất thu một khoản đáng kể khoảng 10.000 tỷ đồng mỗi năm gần đây và sẽ còn tăng thêm nhiều lần nếu thuốc lá nhập lậu bị tịch thu được bán đấu giá để tiêu thụ nội địa hoặc tái xuất, do thuốc lá lậu bị tịch thu không đóng bất kỳ một khoản thuế nào nhưng vẫn được tiêu thụ chỉ thông qua bán đấu giá. Các doanh nghiệp sản xuất thuốc lá hợp pháp cũng sẽ bị ảnh hưởng nghiêm trọng từ sự cạnh tranh không lành mạnh, không bình đẳng của thuốc lá nhập lậu được bán đấu giá để tiêu thụ nội địa khi mà doanh nghiệp sản xuất thuốc lá hợp pháp phải đóng các loại thuế, quỹ bắt buộc ở mức rất cao (bao gồm thuế tiêu thụ đặc biệt với mức thuế suất là 70% và sẽ tăng lên 75% từ 1/1/2019; khoản đóng góp bắt buộc vào Quỹ phòng chống tác hại thuốc lá 1,5% và sẽ tăng lên 2% từ 1/5/2019; thuế giá trị gia tăng với thuế suất 10%; và đối với thuốc lá nhập khẩu, thuế suất thuế nhập khẩu ưu đãi áp dụng lên tới 135%), trả rất nhiều chi phí để tuân thủ các quy định về kiểm soát thuốc lá nhưng lại phải chịu sự cạnh tranh ngang bằng từ thuốc lá nhập lậu được bán đấu giá để tiêu thụ nội địa không phải đóng thuế, không phải trả bất cứ chi phí nào cho việc tuân thủ quy định về kiểm soát thuốc lá.</w:t>
      </w:r>
    </w:p>
    <w:p w:rsidR="00AE4CBB" w:rsidRPr="00EA5C86" w:rsidRDefault="00AE4CBB" w:rsidP="00AE4CBB">
      <w:pPr>
        <w:pStyle w:val="Heading2"/>
        <w:widowControl w:val="0"/>
        <w:spacing w:after="0" w:line="240" w:lineRule="auto"/>
        <w:rPr>
          <w:b w:val="0"/>
          <w:sz w:val="28"/>
          <w:szCs w:val="28"/>
          <w:lang w:val="nl-NL"/>
        </w:rPr>
      </w:pPr>
      <w:r w:rsidRPr="00EA5C86">
        <w:rPr>
          <w:b w:val="0"/>
          <w:sz w:val="28"/>
          <w:szCs w:val="28"/>
          <w:lang w:val="nl-NL"/>
        </w:rPr>
        <w:t>Hơn nữa, việc xác định thuốc lá nhập lậu còn chất lượng hay không là rất khó khăn và tốn thời gian, có thể làm phát sinh rất nhiều chi phí quản lý cho việc kiểm định chất lượng, tiến hành đấu giá, bảo quản, vận chuyển…</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t>Đối với việc Tái xuất thuốc lá nhập lậu bị tịch thu, đa phần thuốc lá nhập lậu (VD: thuốc lá JET, HERO hiện chiếm 80%-90% thuốc lá nhập lậu tại Việt Nam) không phù hợp với các nước trong khu vực, chỉ được người hút Việt Nam biết đến và thực tế hiện nay chỉ tiêu thụ ở thị trường Việt Nam. Hơn nữa, thuốc lá là mặt hàng nhạy cảm, được quản lý rất chặt chẽ bởi các quốc gia trên thế giới, đòi hỏi sản phẩm thuốc lá khi xuất khẩu cũng phải đáp ứng các tiêu chí kỹ thuật cơ bản được quy định và áp dụng bởi nước tiếp nhận (Hàm lượng Tar, Nicotine, cảnh báo sức khỏe..). Do không in cảnh báo sức khỏe, không in nơi sản xuất, không in thời gian sản xuất và không có giấy xác nhận chất lượng, các loại thuốc lá nhập lậu này không đáp ứng các điều kiện để được nhập khẩu vào quốc gia khác.</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t>Có thể thấy việc cho phép tái xuất thuốc lá nhập lậu bị tịch thu không đáp ứng được yêu cầu từ thực tiễn, không đảm bảo hiệu quả. Việc tái xuất chỉ làm tăng nguy cơ tái thẩm lậu, tạo điều kiện để thuốc lá nhập lậu được đưa trở lại Việt Nam một cách dễ dàng hơn và vô hiệu hóa công sức chống buôn lậu của các lực lượng chức năng.</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lastRenderedPageBreak/>
        <w:t xml:space="preserve"> Việc tái xuất thuốc lá nhập lậu bị tịch thu đã từng được thực hiện theo Quyết định số 1112/QĐ-TTg ngày 21 tháng 8 năm 2012. Sau hai năm thực hiện thí điểm, thực tế đã cho thấy phương án này có quá nhiều bất cập trong cả khâu kiểm soát và thực hiện. Tại Quảng Trị lực lượng chức năng đã từng đánh dấu một lô thuốc lá lậu trước khi cho tái xuất nhưng chỉ sau một gian ngắn, chính lô thuốc lá ngoại nhập lậu này lại thẩm lậu vào thị trường Việt Nam.</w:t>
      </w:r>
    </w:p>
    <w:p w:rsidR="00AE4CBB" w:rsidRDefault="00AE4CBB" w:rsidP="00AE4CBB">
      <w:pPr>
        <w:pStyle w:val="Heading2"/>
        <w:widowControl w:val="0"/>
        <w:spacing w:after="0" w:line="240" w:lineRule="auto"/>
        <w:rPr>
          <w:b w:val="0"/>
          <w:sz w:val="28"/>
          <w:szCs w:val="28"/>
          <w:lang w:val="nl-NL"/>
        </w:rPr>
      </w:pPr>
      <w:r w:rsidRPr="00FA0EE7">
        <w:rPr>
          <w:b w:val="0"/>
          <w:sz w:val="28"/>
          <w:szCs w:val="28"/>
          <w:lang w:val="nl-NL"/>
        </w:rPr>
        <w:t xml:space="preserve"> Hơn nữa, xét về mặt pháp lý tái xuất thuốc lá nhập lậu bị tịch thu là không phù hợp với quy định của Công ước Khung của Tổ chức Y tế thế giới về kiểm soát thuốc lá (“FCTC”). Theo quy định tại Khoản 4(c) Điều 15 FCTC, thuốc lá nhập lậu bị tịch thu phải được tiêu hủy. Vì vậy, Thủ tướng Chính phủ đã có Quyết định 2371/QĐ-TTg năm 2014 về việc thực hiện tiêu hủy thuốc lá nhập lậu bị tịch thu (hiện vẫn đang còn hiệu lực) thay thế Quyết định số 1112/QĐ-TTg.</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t xml:space="preserve">Hiệu quả của việc tiêu hủy thuốc lá nhập lậu bị tịch thu đối với công tác phòng, chống buôn lậu thuốc lá </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t>Trước khi Chỉ thị 30/CT-TTg năm 2014 về việc tăng cường công tác đấu tranh chống buôn lậu thuốc lá (“Chỉ thị 30”) và Quyết định 2371/QĐ-TTg năm 2014 về việc thực hiện tiêu hủy thuốc lá nhập lậu bị tịch thu (“Quyết định 2371”) được ban hành, tình hình buôn lậu thuốc lá luôn ở mức báo động. Theo số liệu thống kê, lượng sản phẩm thuốc lá nhập lậu vào Việt Nam trong ba năm 2012, 2013 và 2014 lần lượt là 20,1 tỷ điếu, 21,3 tỷ điếu và 19,8 tỷ điếu (tương đương với khoảng 1.055 triệu bao, 1.065 triệu bao và 990 triệu bao), chiếm tỷ lệ xấp xỉ 20% tổng lượng tiêu thụ sản phẩm thuốc lá tại Việt Nam.</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t xml:space="preserve"> Tuy nhiên sau khi Chỉ thị 30 và Quyết định 2371, công tác phòng, chống buôn lậu thuốc lá đã có những chuyển biến mạnh mẽ. Trong năm 2015, năm đầu tiên thực hiện tiêu hủy thuốc lá điếu nhập lậu và hỗ trợ kinh phí tiêu hủy, đã bắt giữ được 15.064 vụ, tịch thu 10.754.247 bao, tiêu hủy 10.147.156 bao. Lượng thuốc lá nhập lậu vào Việt Nam trong năm 2015 ước tính chỉ vào khoảng 14 tỷ điếu (tương đương khoảng 700 triệu bao). Việc tiêu hủy thuốc lá điếu nhập lậu đã phát huy tác dụng, làm lượng thuốc lá nhập lậu giảm khoảng 30% so với năm 2014, tạo điều kiện cho các doanh nghiệp sản xuất thuốc lá điếu hợp pháp trong nước phục hồi sản xuất, nộp ngân sách nhà nước tăng hơn 1.000 tỷ đồng (6,2%). Như vậy, Chỉ thị 30 và Quyết định 2371 đang đem lại hiệu quả hết sức tích cực trong công cuộc phòng, chống thuốc lá nhập lậu và cần được tiếp tục duy trì, phát huy, nhất là trong thời điểm Bộ Tài chính đã ban hành Thông tư 306/2016/TT-BTC sửa đổi Thông tư 19/2015/TT-BTC, theo đó nâng mức hỗ trợ cho công tác bắt giữ và tiêu hủy thuốc lá nhập lậu từ mức 3.500 đồng/bao lên mức 4.500 đồng/bao.</w:t>
      </w:r>
    </w:p>
    <w:p w:rsidR="00AE4CBB" w:rsidRPr="00FA0EE7" w:rsidRDefault="00AE4CBB" w:rsidP="00AE4CBB">
      <w:pPr>
        <w:pStyle w:val="Heading2"/>
        <w:widowControl w:val="0"/>
        <w:spacing w:after="0" w:line="240" w:lineRule="auto"/>
        <w:rPr>
          <w:b w:val="0"/>
          <w:sz w:val="28"/>
          <w:szCs w:val="28"/>
          <w:lang w:val="nl-NL"/>
        </w:rPr>
      </w:pPr>
      <w:r w:rsidRPr="00FA0EE7">
        <w:rPr>
          <w:b w:val="0"/>
          <w:sz w:val="28"/>
          <w:szCs w:val="28"/>
          <w:lang w:val="nl-NL"/>
        </w:rPr>
        <w:t xml:space="preserve"> Trước tình hình nhập lậu thuốc điếu đang ngày càng gia tăng, việc cho phép thí điểm bán đấu giá thuốc lá nhập lậu bị tịch thu để tiêu thụ nội địa hoặc tái xuất là rất nguy hiểm, tạo ra kẽ hở pháp lý nghiêm trọng cho thuốc lá lậu xâm nhập vào Việt Nam. Nguy cơ thuốc lá nhập lậu gia tăng sẽ làm thất thu ngân sách nhà nước ngày càng tăng. Vì vậy, để hạn chế thất thu ngân sách quốc gia, </w:t>
      </w:r>
      <w:r w:rsidRPr="00FA0EE7">
        <w:rPr>
          <w:b w:val="0"/>
          <w:sz w:val="28"/>
          <w:szCs w:val="28"/>
          <w:lang w:val="nl-NL"/>
        </w:rPr>
        <w:lastRenderedPageBreak/>
        <w:t>bảo vệ sức khỏe cộng đồng, các doanh nghiệp Thuốc lá Việt Nam khẩn thiết kính đề nghị Thủ tướng Chính phủ xem xét việc tiếp tục duy trì tiêu hủy thuốc lá nhập lậu bị tịch thu thay vì thực hiện bán đấu giá thuốc lá nhập lậu bị tịch thu để tiêu thụ nội địa hoặc tái xuất.</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3. Bộ Tư pháp:</w:t>
      </w:r>
    </w:p>
    <w:p w:rsidR="00AE4CBB" w:rsidRDefault="00AE4CBB" w:rsidP="00AE4CBB">
      <w:pPr>
        <w:spacing w:before="120" w:after="120" w:line="240" w:lineRule="auto"/>
        <w:ind w:firstLine="544"/>
        <w:jc w:val="both"/>
        <w:rPr>
          <w:rFonts w:ascii="Times New Roman" w:hAnsi="Times New Roman" w:cs="Times New Roman"/>
          <w:sz w:val="28"/>
          <w:szCs w:val="28"/>
        </w:rPr>
      </w:pPr>
      <w:r>
        <w:rPr>
          <w:rFonts w:ascii="Times New Roman" w:eastAsia="MS Mincho" w:hAnsi="Times New Roman" w:cs="Times New Roman"/>
          <w:sz w:val="28"/>
          <w:szCs w:val="28"/>
          <w:lang w:eastAsia="ja-JP"/>
        </w:rPr>
        <w:tab/>
      </w:r>
      <w:r>
        <w:rPr>
          <w:rFonts w:ascii="Times New Roman" w:hAnsi="Times New Roman" w:cs="Times New Roman"/>
          <w:sz w:val="28"/>
          <w:szCs w:val="28"/>
        </w:rPr>
        <w:t>Việc thí điểm bán đấu giá hoặc tái xuất thuốc lá nhập lậu bị tịch thu cần được cân nhắc thận trọng vì bên cạnh những mặt được như: Nhà nước sẽ thu được một số tiền; tránh lãng phí…thì việc bán đấu giá hoặc tái xuất thuốc lá nhập lậu bị tịch thu, theo ý kiến của một số bộ, ngành là chưa phù hợp với Công ước khung của Tổ chức y tế Thế giới về kiểm soát thuốc lá; tạo kẽ hở để các đối tượng buôn lậu thuốc lá lợi dụng, hợp pháp hóa việc đưa thuốc lá nhập lậu tiêu thụ tại Việt Nam; Mặt khác, tính khả thi của việc tái xuất thuốc lá nhập lậu bị tịch thu cũng không cao vì loại thuốc lá nhập lậu vào Việt Nam có thể không phù hợp với nhu cầu tiêu thụ của các nước mà ta dự kiến xuất khẩu.</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t xml:space="preserve">Bộ Tư pháp cho rằng, để phòng chống tình trạng buôn lậu thuốc lá, bên cạnh các giải pháp xử lý vi phạm như phạt vi phạm hành chính hoặc truy cứu trách nhiệm hình sự, các doanh nghiệp sản xuất thuốc lá Việt Nam cần nghiên cứu sản xuất loại thuốc lá phù hợp với nhu cầu của thị trường Việt Nam (tương tự như thuốc lá Hero, Jet…) để làm giảm nguồn cung, hạn chế dần việc nhập lậu thuốc lá Hero, Jet trong thời gian vừa qua. </w:t>
      </w:r>
    </w:p>
    <w:p w:rsidR="00AE4CBB"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hAnsi="Times New Roman" w:cs="Times New Roman"/>
          <w:b/>
          <w:color w:val="000000" w:themeColor="text1"/>
          <w:sz w:val="28"/>
          <w:szCs w:val="28"/>
          <w:lang w:val="pt-PT"/>
        </w:rPr>
        <w:tab/>
      </w:r>
      <w:r>
        <w:rPr>
          <w:rFonts w:ascii="Times New Roman" w:eastAsia="MS Mincho" w:hAnsi="Times New Roman" w:cs="Times New Roman"/>
          <w:sz w:val="28"/>
          <w:szCs w:val="28"/>
          <w:lang w:eastAsia="ja-JP"/>
        </w:rPr>
        <w:t>4. Bộ Công an:</w:t>
      </w:r>
    </w:p>
    <w:p w:rsidR="00AE4CBB" w:rsidRPr="00547CC7" w:rsidRDefault="00AE4CBB" w:rsidP="00AE4CBB">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Pr="008824EF">
        <w:rPr>
          <w:rFonts w:ascii="Times New Roman" w:eastAsia="Times New Roman" w:hAnsi="Times New Roman" w:cs="Times New Roman"/>
          <w:color w:val="000000"/>
          <w:sz w:val="28"/>
          <w:szCs w:val="24"/>
        </w:rPr>
        <w:t>Đề nghị không tiêu thụ nội địa đối với thuốc lá ngoại nhập lậu bị tịch thu còn chất lượng, vì sẽ làm tăng nguồn cung thuốc lá, trong khi đó Khoản 1, Điều 3, Luật Phòng, chống thuốc lá quy định: “Tập trung thực hiện các biện pháp giảm nhu cầu sử dụng thuốc lá kết hợp với biện pháp kiểm soát để từng bước giảm nguồn cung cấp thuốc lá”. Mặt khác việc tiêu thụ nội địa dễ tạo điều kiện cho thuốc lá nhập lậu trà trộn, lưu hành trên thị trường.</w:t>
      </w:r>
    </w:p>
    <w:p w:rsidR="00AE4CBB" w:rsidRPr="00AE4CBB" w:rsidRDefault="00AE4CBB" w:rsidP="00AE4CBB">
      <w:pPr>
        <w:rPr>
          <w:rFonts w:ascii="Times New Roman" w:hAnsi="Times New Roman" w:cs="Times New Roman"/>
          <w:sz w:val="28"/>
          <w:szCs w:val="28"/>
        </w:rPr>
      </w:pPr>
    </w:p>
    <w:sectPr w:rsidR="00AE4CBB" w:rsidRPr="00AE4CBB" w:rsidSect="003C3333">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C3333"/>
    <w:rsid w:val="003C3333"/>
    <w:rsid w:val="004806FA"/>
    <w:rsid w:val="00547CC7"/>
    <w:rsid w:val="00551FEA"/>
    <w:rsid w:val="005E388A"/>
    <w:rsid w:val="006A1C33"/>
    <w:rsid w:val="006F10B3"/>
    <w:rsid w:val="008D2AD5"/>
    <w:rsid w:val="0091421D"/>
    <w:rsid w:val="00AE4CBB"/>
    <w:rsid w:val="00B07E28"/>
    <w:rsid w:val="00C84202"/>
    <w:rsid w:val="00E41042"/>
    <w:rsid w:val="00FD7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D5"/>
  </w:style>
  <w:style w:type="paragraph" w:styleId="Heading2">
    <w:name w:val="heading 2"/>
    <w:basedOn w:val="Normal"/>
    <w:next w:val="Normal"/>
    <w:link w:val="Heading2Char"/>
    <w:qFormat/>
    <w:rsid w:val="00547CC7"/>
    <w:pPr>
      <w:tabs>
        <w:tab w:val="left" w:pos="993"/>
      </w:tabs>
      <w:spacing w:before="120" w:after="120" w:line="360" w:lineRule="exact"/>
      <w:ind w:firstLine="720"/>
      <w:jc w:val="both"/>
      <w:outlineLvl w:val="1"/>
    </w:pPr>
    <w:rPr>
      <w:rFonts w:ascii="Times New Roman" w:eastAsia="Batang"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7CC7"/>
    <w:rPr>
      <w:rFonts w:ascii="Times New Roman" w:eastAsia="Batang" w:hAnsi="Times New Roman" w:cs="Times New Roman"/>
      <w:b/>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EA029-5A49-4751-97B9-2CD1727CA09D}"/>
</file>

<file path=customXml/itemProps2.xml><?xml version="1.0" encoding="utf-8"?>
<ds:datastoreItem xmlns:ds="http://schemas.openxmlformats.org/officeDocument/2006/customXml" ds:itemID="{DBB46319-7579-4E42-A133-5CEB397F540A}"/>
</file>

<file path=customXml/itemProps3.xml><?xml version="1.0" encoding="utf-8"?>
<ds:datastoreItem xmlns:ds="http://schemas.openxmlformats.org/officeDocument/2006/customXml" ds:itemID="{8C45786E-5ACA-4A89-BD96-00A6EC63980E}"/>
</file>

<file path=docProps/app.xml><?xml version="1.0" encoding="utf-8"?>
<Properties xmlns="http://schemas.openxmlformats.org/officeDocument/2006/extended-properties" xmlns:vt="http://schemas.openxmlformats.org/officeDocument/2006/docPropsVTypes">
  <Template>Normal.dotm</Template>
  <TotalTime>162</TotalTime>
  <Pages>17</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2017-10-12T10:17:00Z</cp:lastPrinted>
  <dcterms:created xsi:type="dcterms:W3CDTF">2017-05-12T04:13:00Z</dcterms:created>
  <dcterms:modified xsi:type="dcterms:W3CDTF">2017-10-12T10:26:00Z</dcterms:modified>
</cp:coreProperties>
</file>